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DDE2" w14:textId="438F33BE" w:rsidR="009D6A35" w:rsidRDefault="009D6A35" w:rsidP="007D3E18">
      <w:pPr>
        <w:spacing w:after="0" w:line="480" w:lineRule="exact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</w:p>
    <w:p w14:paraId="67C0CB19" w14:textId="6A3C7E6F" w:rsidR="00D40A68" w:rsidRDefault="00D40A68" w:rsidP="007D3E18">
      <w:pPr>
        <w:spacing w:after="0" w:line="480" w:lineRule="exact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</w:p>
    <w:p w14:paraId="6F853E45" w14:textId="77777777" w:rsidR="009B05BE" w:rsidRPr="00036B21" w:rsidRDefault="009B05BE" w:rsidP="009B05BE">
      <w:pPr>
        <w:pStyle w:val="Etichettadocumento"/>
        <w:spacing w:after="0" w:line="360" w:lineRule="auto"/>
        <w:rPr>
          <w:rFonts w:ascii="Times New Roman" w:hAnsi="Times New Roman"/>
          <w:sz w:val="28"/>
          <w:szCs w:val="28"/>
        </w:rPr>
      </w:pPr>
      <w:r w:rsidRPr="00036B21">
        <w:rPr>
          <w:rFonts w:ascii="Times New Roman" w:hAnsi="Times New Roman"/>
          <w:sz w:val="28"/>
          <w:szCs w:val="28"/>
        </w:rPr>
        <w:t xml:space="preserve">ORGANISMO DI COMPOSIZIONE DELLA CRISI </w:t>
      </w:r>
    </w:p>
    <w:p w14:paraId="65B2CEA8" w14:textId="77777777" w:rsidR="009B05BE" w:rsidRPr="00036B21" w:rsidRDefault="009B05BE" w:rsidP="009B05BE">
      <w:pPr>
        <w:pStyle w:val="Etichettadocumento"/>
        <w:spacing w:after="0" w:line="360" w:lineRule="auto"/>
        <w:rPr>
          <w:rFonts w:ascii="Times New Roman" w:hAnsi="Times New Roman"/>
          <w:sz w:val="28"/>
          <w:szCs w:val="28"/>
        </w:rPr>
      </w:pPr>
      <w:r w:rsidRPr="00036B21">
        <w:rPr>
          <w:rFonts w:ascii="Times New Roman" w:hAnsi="Times New Roman"/>
          <w:sz w:val="28"/>
          <w:szCs w:val="28"/>
        </w:rPr>
        <w:t>OCC – COMmERCIALISTI GENOVA</w:t>
      </w:r>
    </w:p>
    <w:p w14:paraId="67AFE11C" w14:textId="77777777" w:rsidR="00D40A68" w:rsidRPr="006B7052" w:rsidRDefault="00D40A68" w:rsidP="007D3E18">
      <w:pPr>
        <w:spacing w:after="0" w:line="480" w:lineRule="exact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</w:p>
    <w:p w14:paraId="696520D6" w14:textId="060C85F8" w:rsidR="009B05BE" w:rsidRPr="00B124FB" w:rsidRDefault="009B05BE" w:rsidP="009B05BE">
      <w:pPr>
        <w:spacing w:line="348" w:lineRule="auto"/>
        <w:ind w:left="1134" w:right="980" w:hanging="57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</w:pPr>
      <w:r w:rsidRPr="00B124FB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  <w:t xml:space="preserve">PROCEDIMENTO DI COMPOSIZIONE DELLA CRISI DA SOVRAINDEBITAMENTO  </w:t>
      </w:r>
      <w:r w:rsidR="00166DC0" w:rsidRPr="00B124FB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  <w:t>N</w:t>
      </w:r>
      <w:r w:rsidRPr="00B124FB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  <w:t>. …</w:t>
      </w:r>
    </w:p>
    <w:p w14:paraId="11BB8511" w14:textId="77777777" w:rsidR="006B7052" w:rsidRPr="002020C1" w:rsidRDefault="006B7052" w:rsidP="006B7052">
      <w:pPr>
        <w:spacing w:after="0" w:line="480" w:lineRule="exact"/>
        <w:ind w:right="57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it-IT"/>
        </w:rPr>
      </w:pPr>
      <w:r w:rsidRPr="002020C1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it-IT"/>
        </w:rPr>
        <w:t xml:space="preserve">RELAZIONE PARTICOLAREGGIATA DEL PROFESSIONISTA INCARICATO PER LA PROCEDURA DI LIQUIDAZIONE CONTROLLATA DEL SOVRAINDEBITATO </w:t>
      </w:r>
    </w:p>
    <w:p w14:paraId="61ECA6AE" w14:textId="183180FD" w:rsidR="006B7052" w:rsidRDefault="006B7052" w:rsidP="006B7052">
      <w:pPr>
        <w:spacing w:after="0" w:line="480" w:lineRule="exact"/>
        <w:ind w:right="57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it-IT"/>
        </w:rPr>
      </w:pPr>
      <w:r w:rsidRPr="002020C1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it-IT"/>
        </w:rPr>
        <w:t>ex artt. 268 e ss. CCII</w:t>
      </w:r>
    </w:p>
    <w:p w14:paraId="113E784C" w14:textId="77777777" w:rsidR="009B05BE" w:rsidRPr="00BC3217" w:rsidRDefault="009B05BE" w:rsidP="009B05BE">
      <w:pPr>
        <w:pStyle w:val="Corpotesto"/>
        <w:spacing w:before="9"/>
        <w:rPr>
          <w:b/>
          <w:sz w:val="23"/>
        </w:rPr>
      </w:pPr>
    </w:p>
    <w:p w14:paraId="2499B934" w14:textId="77777777" w:rsidR="009B05BE" w:rsidRPr="00F01861" w:rsidRDefault="009B05BE" w:rsidP="009B05BE">
      <w:pPr>
        <w:spacing w:line="477" w:lineRule="auto"/>
        <w:ind w:left="567" w:right="606"/>
        <w:jc w:val="center"/>
        <w:rPr>
          <w:rFonts w:ascii="Times New Roman" w:hAnsi="Times New Roman" w:cs="Times New Roman"/>
          <w:sz w:val="24"/>
        </w:rPr>
      </w:pPr>
      <w:r w:rsidRPr="00F01861">
        <w:rPr>
          <w:rFonts w:ascii="Times New Roman" w:hAnsi="Times New Roman" w:cs="Times New Roman"/>
          <w:sz w:val="24"/>
        </w:rPr>
        <w:t>* * *</w:t>
      </w:r>
    </w:p>
    <w:p w14:paraId="3862BF35" w14:textId="77777777" w:rsidR="009B05BE" w:rsidRPr="00E9671E" w:rsidRDefault="009B05BE" w:rsidP="00E9671E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E9671E">
        <w:rPr>
          <w:rFonts w:ascii="Times New Roman" w:hAnsi="Times New Roman" w:cs="Times New Roman"/>
          <w:b/>
          <w:bCs/>
          <w:sz w:val="24"/>
          <w:szCs w:val="24"/>
          <w:u w:val="single"/>
          <w:lang w:eastAsia="it-IT"/>
        </w:rPr>
        <w:t>DEBITORE</w:t>
      </w:r>
    </w:p>
    <w:p w14:paraId="3F4E1A63" w14:textId="77777777" w:rsidR="009B05BE" w:rsidRPr="00E9671E" w:rsidRDefault="009B05BE" w:rsidP="00E96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9671E">
        <w:rPr>
          <w:rFonts w:ascii="Times New Roman" w:hAnsi="Times New Roman" w:cs="Times New Roman"/>
          <w:sz w:val="24"/>
          <w:szCs w:val="24"/>
          <w:lang w:eastAsia="it-IT"/>
        </w:rPr>
        <w:t xml:space="preserve">Cognome e nome, C.F. …, nato/a </w:t>
      </w:r>
      <w:proofErr w:type="spellStart"/>
      <w:r w:rsidRPr="00E9671E">
        <w:rPr>
          <w:rFonts w:ascii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E9671E">
        <w:rPr>
          <w:rFonts w:ascii="Times New Roman" w:hAnsi="Times New Roman" w:cs="Times New Roman"/>
          <w:sz w:val="24"/>
          <w:szCs w:val="24"/>
          <w:lang w:eastAsia="it-IT"/>
        </w:rPr>
        <w:t xml:space="preserve"> … il …, residente in …, Via …, civ…, occupazione …, assistito dall’Avv. … ovvero in proprio.</w:t>
      </w:r>
    </w:p>
    <w:p w14:paraId="53CFAC79" w14:textId="77777777" w:rsidR="009B05BE" w:rsidRPr="00E9671E" w:rsidRDefault="009B05BE" w:rsidP="00E9671E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E9671E">
        <w:rPr>
          <w:rFonts w:ascii="Times New Roman" w:hAnsi="Times New Roman" w:cs="Times New Roman"/>
          <w:b/>
          <w:bCs/>
          <w:sz w:val="24"/>
          <w:szCs w:val="24"/>
          <w:u w:val="single"/>
          <w:lang w:eastAsia="it-IT"/>
        </w:rPr>
        <w:t>GESTORE INCARICATO</w:t>
      </w:r>
    </w:p>
    <w:p w14:paraId="61187CBD" w14:textId="77777777" w:rsidR="009B05BE" w:rsidRPr="00E9671E" w:rsidRDefault="009B05BE" w:rsidP="00E967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9671E">
        <w:rPr>
          <w:rFonts w:ascii="Times New Roman" w:hAnsi="Times New Roman" w:cs="Times New Roman"/>
          <w:sz w:val="24"/>
          <w:szCs w:val="24"/>
          <w:lang w:eastAsia="it-IT"/>
        </w:rPr>
        <w:t xml:space="preserve">Cognome e nome, C.F. …, nato/a </w:t>
      </w:r>
      <w:proofErr w:type="spellStart"/>
      <w:r w:rsidRPr="00E9671E">
        <w:rPr>
          <w:rFonts w:ascii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E9671E">
        <w:rPr>
          <w:rFonts w:ascii="Times New Roman" w:hAnsi="Times New Roman" w:cs="Times New Roman"/>
          <w:sz w:val="24"/>
          <w:szCs w:val="24"/>
          <w:lang w:eastAsia="it-IT"/>
        </w:rPr>
        <w:t xml:space="preserve"> … il …, Dottore Commercialista e Revisore legale, pec: …, iscritto/a all’ODCEC di Genova al n. … ed all’elenco dei Gestori presso l’OCC dell’ODCEC di Genova dal ...</w:t>
      </w:r>
    </w:p>
    <w:p w14:paraId="1B88F269" w14:textId="77777777" w:rsidR="00F01861" w:rsidRDefault="00F01861" w:rsidP="006B7052">
      <w:pPr>
        <w:pStyle w:val="Intestazionemessaggio"/>
        <w:spacing w:after="0" w:line="360" w:lineRule="auto"/>
        <w:jc w:val="center"/>
        <w:rPr>
          <w:rFonts w:ascii="Times New Roman" w:hAnsi="Times New Roman"/>
          <w:b/>
          <w:caps w:val="0"/>
          <w:sz w:val="20"/>
          <w:highlight w:val="yellow"/>
        </w:rPr>
      </w:pPr>
    </w:p>
    <w:p w14:paraId="5276B1C3" w14:textId="4C9F6F98" w:rsidR="006B7052" w:rsidRPr="007748D4" w:rsidRDefault="006B7052" w:rsidP="006B7052">
      <w:pPr>
        <w:pStyle w:val="Intestazionemessaggio"/>
        <w:spacing w:after="0" w:line="360" w:lineRule="auto"/>
        <w:jc w:val="center"/>
        <w:rPr>
          <w:rFonts w:ascii="Times New Roman" w:hAnsi="Times New Roman"/>
          <w:b/>
          <w:caps w:val="0"/>
          <w:sz w:val="20"/>
        </w:rPr>
      </w:pPr>
      <w:bookmarkStart w:id="0" w:name="_Hlk134167925"/>
      <w:r w:rsidRPr="007748D4">
        <w:rPr>
          <w:rFonts w:ascii="Times New Roman" w:hAnsi="Times New Roman"/>
          <w:b/>
          <w:caps w:val="0"/>
          <w:sz w:val="20"/>
        </w:rPr>
        <w:t>Procedimento del …………………</w:t>
      </w:r>
    </w:p>
    <w:p w14:paraId="2E8E758F" w14:textId="77777777" w:rsidR="006B7052" w:rsidRPr="007748D4" w:rsidRDefault="006B7052" w:rsidP="006B7052">
      <w:pPr>
        <w:pStyle w:val="Intestazionemessaggio"/>
        <w:spacing w:after="0" w:line="360" w:lineRule="auto"/>
        <w:jc w:val="center"/>
        <w:rPr>
          <w:rFonts w:ascii="Times New Roman" w:hAnsi="Times New Roman"/>
          <w:b/>
          <w:sz w:val="20"/>
        </w:rPr>
      </w:pPr>
      <w:r w:rsidRPr="007748D4">
        <w:rPr>
          <w:rFonts w:ascii="Times New Roman" w:hAnsi="Times New Roman"/>
          <w:b/>
          <w:caps w:val="0"/>
          <w:sz w:val="20"/>
        </w:rPr>
        <w:t>n.ro</w:t>
      </w:r>
      <w:r w:rsidRPr="007748D4">
        <w:rPr>
          <w:rFonts w:ascii="Times New Roman" w:hAnsi="Times New Roman"/>
          <w:b/>
          <w:sz w:val="20"/>
        </w:rPr>
        <w:t>. …..  …………………………….</w:t>
      </w:r>
    </w:p>
    <w:p w14:paraId="2A40C21F" w14:textId="77777777" w:rsidR="006B7052" w:rsidRPr="007748D4" w:rsidRDefault="006B7052" w:rsidP="006B7052">
      <w:pPr>
        <w:pStyle w:val="Intestazionemessaggio"/>
        <w:spacing w:after="0" w:line="360" w:lineRule="auto"/>
        <w:jc w:val="center"/>
        <w:rPr>
          <w:rFonts w:ascii="Times New Roman" w:hAnsi="Times New Roman"/>
          <w:b/>
          <w:sz w:val="20"/>
        </w:rPr>
      </w:pPr>
      <w:r w:rsidRPr="007748D4">
        <w:rPr>
          <w:rFonts w:ascii="Times New Roman" w:hAnsi="Times New Roman"/>
          <w:b/>
          <w:caps w:val="0"/>
          <w:sz w:val="20"/>
        </w:rPr>
        <w:t xml:space="preserve">del registro degli affari ex art. 9 </w:t>
      </w:r>
      <w:proofErr w:type="spellStart"/>
      <w:r w:rsidRPr="007748D4">
        <w:rPr>
          <w:rFonts w:ascii="Times New Roman" w:hAnsi="Times New Roman"/>
          <w:b/>
          <w:caps w:val="0"/>
          <w:sz w:val="20"/>
        </w:rPr>
        <w:t>d.m.</w:t>
      </w:r>
      <w:proofErr w:type="spellEnd"/>
      <w:r w:rsidRPr="007748D4">
        <w:rPr>
          <w:rFonts w:ascii="Times New Roman" w:hAnsi="Times New Roman"/>
          <w:b/>
          <w:caps w:val="0"/>
          <w:sz w:val="20"/>
        </w:rPr>
        <w:t xml:space="preserve"> 202/2014</w:t>
      </w:r>
      <w:bookmarkEnd w:id="0"/>
    </w:p>
    <w:p w14:paraId="46D0C732" w14:textId="77777777" w:rsidR="006B7052" w:rsidRPr="006B7052" w:rsidRDefault="006B7052" w:rsidP="009B05BE">
      <w:pPr>
        <w:spacing w:before="183" w:line="364" w:lineRule="auto"/>
        <w:ind w:left="1104" w:right="980"/>
        <w:jc w:val="both"/>
        <w:rPr>
          <w:rFonts w:ascii="Times New Roman" w:eastAsia="Georgia" w:hAnsi="Times New Roman" w:cs="Times New Roman"/>
          <w:sz w:val="23"/>
          <w:szCs w:val="23"/>
        </w:rPr>
      </w:pPr>
    </w:p>
    <w:p w14:paraId="03765640" w14:textId="77777777" w:rsidR="009B05BE" w:rsidRPr="006B7052" w:rsidRDefault="009B05BE" w:rsidP="009B05BE">
      <w:pPr>
        <w:rPr>
          <w:rFonts w:ascii="Times New Roman" w:eastAsia="Georgia" w:hAnsi="Times New Roman" w:cs="Times New Roman"/>
          <w:sz w:val="23"/>
          <w:szCs w:val="23"/>
        </w:rPr>
      </w:pPr>
      <w:r w:rsidRPr="006B7052">
        <w:rPr>
          <w:rFonts w:ascii="Times New Roman" w:eastAsia="Georgia" w:hAnsi="Times New Roman" w:cs="Times New Roman"/>
          <w:sz w:val="23"/>
          <w:szCs w:val="23"/>
        </w:rPr>
        <w:br w:type="page"/>
      </w:r>
    </w:p>
    <w:p w14:paraId="2484CF78" w14:textId="08858725" w:rsidR="0097001C" w:rsidRDefault="0097001C" w:rsidP="0097001C">
      <w:pPr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u w:val="single"/>
          <w:lang w:eastAsia="it-IT"/>
        </w:rPr>
      </w:pPr>
      <w:r w:rsidRPr="002020C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u w:val="single"/>
          <w:lang w:eastAsia="it-IT"/>
        </w:rPr>
        <w:lastRenderedPageBreak/>
        <w:t>INDICE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571932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376AED" w14:textId="5E112EF5" w:rsidR="002B3DF0" w:rsidRPr="002020C1" w:rsidRDefault="002B3DF0">
          <w:pPr>
            <w:pStyle w:val="Titolosommario"/>
          </w:pPr>
        </w:p>
        <w:p w14:paraId="6716A93C" w14:textId="70355954" w:rsidR="00D613A5" w:rsidRDefault="00B34E85" w:rsidP="002F7B5B">
          <w:pPr>
            <w:pStyle w:val="Sommario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r>
            <w:t>1.</w:t>
          </w:r>
          <w:r w:rsidR="002B3DF0" w:rsidRPr="002020C1">
            <w:fldChar w:fldCharType="begin"/>
          </w:r>
          <w:r w:rsidR="002B3DF0" w:rsidRPr="002020C1">
            <w:instrText xml:space="preserve"> TOC \o "1-3" \h \z \u </w:instrText>
          </w:r>
          <w:r w:rsidR="002B3DF0" w:rsidRPr="002020C1">
            <w:fldChar w:fldCharType="separate"/>
          </w:r>
          <w:hyperlink w:anchor="_Toc135661057" w:history="1">
            <w:r w:rsidR="00D613A5" w:rsidRPr="00195215">
              <w:rPr>
                <w:rStyle w:val="Collegamentoipertestuale"/>
              </w:rPr>
              <w:t>PREMESSE</w:t>
            </w:r>
            <w:r w:rsidR="00D613A5">
              <w:rPr>
                <w:webHidden/>
              </w:rPr>
              <w:tab/>
            </w:r>
            <w:r w:rsidR="00D613A5">
              <w:rPr>
                <w:webHidden/>
              </w:rPr>
              <w:fldChar w:fldCharType="begin"/>
            </w:r>
            <w:r w:rsidR="00D613A5">
              <w:rPr>
                <w:webHidden/>
              </w:rPr>
              <w:instrText xml:space="preserve"> PAGEREF _Toc135661057 \h </w:instrText>
            </w:r>
            <w:r w:rsidR="00D613A5">
              <w:rPr>
                <w:webHidden/>
              </w:rPr>
            </w:r>
            <w:r w:rsidR="00D613A5">
              <w:rPr>
                <w:webHidden/>
              </w:rPr>
              <w:fldChar w:fldCharType="separate"/>
            </w:r>
            <w:r w:rsidR="00DB5301">
              <w:rPr>
                <w:webHidden/>
              </w:rPr>
              <w:t>3</w:t>
            </w:r>
            <w:r w:rsidR="00D613A5">
              <w:rPr>
                <w:webHidden/>
              </w:rPr>
              <w:fldChar w:fldCharType="end"/>
            </w:r>
          </w:hyperlink>
        </w:p>
        <w:p w14:paraId="6B6753A3" w14:textId="06E6EC8C" w:rsidR="00D613A5" w:rsidRPr="00372925" w:rsidRDefault="00D613A5" w:rsidP="001C2BA6">
          <w:pPr>
            <w:pStyle w:val="Somma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58" w:history="1">
            <w:r w:rsidRPr="001C2BA6">
              <w:rPr>
                <w:rStyle w:val="Collegamentoipertestuale"/>
                <w:i w:val="0"/>
                <w:iCs w:val="0"/>
              </w:rPr>
              <w:t>1.1 Procedura di liquidazione controllata del sovraindebitato ex artt. 268 e ss. CCII</w:t>
            </w:r>
            <w:r w:rsidRPr="00372925">
              <w:rPr>
                <w:webHidden/>
              </w:rPr>
              <w:tab/>
            </w:r>
            <w:r w:rsidRPr="00372925">
              <w:rPr>
                <w:webHidden/>
              </w:rPr>
              <w:fldChar w:fldCharType="begin"/>
            </w:r>
            <w:r w:rsidRPr="00372925">
              <w:rPr>
                <w:webHidden/>
              </w:rPr>
              <w:instrText xml:space="preserve"> PAGEREF _Toc135661058 \h </w:instrText>
            </w:r>
            <w:r w:rsidRPr="00372925">
              <w:rPr>
                <w:webHidden/>
              </w:rPr>
            </w:r>
            <w:r w:rsidRPr="00372925">
              <w:rPr>
                <w:webHidden/>
              </w:rPr>
              <w:fldChar w:fldCharType="separate"/>
            </w:r>
            <w:r w:rsidR="00DB5301">
              <w:rPr>
                <w:webHidden/>
              </w:rPr>
              <w:t>3</w:t>
            </w:r>
            <w:r w:rsidRPr="00372925">
              <w:rPr>
                <w:webHidden/>
              </w:rPr>
              <w:fldChar w:fldCharType="end"/>
            </w:r>
          </w:hyperlink>
        </w:p>
        <w:p w14:paraId="7600832E" w14:textId="000BBF7D" w:rsidR="00D613A5" w:rsidRPr="00372925" w:rsidRDefault="00D613A5" w:rsidP="001C2BA6">
          <w:pPr>
            <w:pStyle w:val="Somma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59" w:history="1">
            <w:r w:rsidRPr="001C2BA6">
              <w:rPr>
                <w:rStyle w:val="Collegamentoipertestuale"/>
                <w:i w:val="0"/>
                <w:iCs w:val="0"/>
              </w:rPr>
              <w:t>1.2 Dichiarazione di terzietà ed indipendenza</w:t>
            </w:r>
            <w:r w:rsidRPr="00372925">
              <w:rPr>
                <w:webHidden/>
              </w:rPr>
              <w:tab/>
            </w:r>
            <w:r w:rsidRPr="00372925">
              <w:rPr>
                <w:webHidden/>
              </w:rPr>
              <w:fldChar w:fldCharType="begin"/>
            </w:r>
            <w:r w:rsidRPr="00372925">
              <w:rPr>
                <w:webHidden/>
              </w:rPr>
              <w:instrText xml:space="preserve"> PAGEREF _Toc135661059 \h </w:instrText>
            </w:r>
            <w:r w:rsidRPr="00372925">
              <w:rPr>
                <w:webHidden/>
              </w:rPr>
            </w:r>
            <w:r w:rsidRPr="00372925">
              <w:rPr>
                <w:webHidden/>
              </w:rPr>
              <w:fldChar w:fldCharType="separate"/>
            </w:r>
            <w:r w:rsidR="00DB5301">
              <w:rPr>
                <w:webHidden/>
              </w:rPr>
              <w:t>4</w:t>
            </w:r>
            <w:r w:rsidRPr="00372925">
              <w:rPr>
                <w:webHidden/>
              </w:rPr>
              <w:fldChar w:fldCharType="end"/>
            </w:r>
          </w:hyperlink>
        </w:p>
        <w:p w14:paraId="0CB57C5E" w14:textId="7B3355B5" w:rsidR="00D613A5" w:rsidRPr="00372925" w:rsidRDefault="00D613A5" w:rsidP="001C2BA6">
          <w:pPr>
            <w:pStyle w:val="Somma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60" w:history="1">
            <w:r w:rsidRPr="001C2BA6">
              <w:rPr>
                <w:rStyle w:val="Collegamentoipertestuale"/>
                <w:i w:val="0"/>
                <w:iCs w:val="0"/>
              </w:rPr>
              <w:t xml:space="preserve">1.3 Presenza dei presupposti ex. art. 2 CCII </w:t>
            </w:r>
            <w:r w:rsidR="00BC2831">
              <w:rPr>
                <w:rStyle w:val="Collegamentoipertestuale"/>
                <w:i w:val="0"/>
                <w:iCs w:val="0"/>
              </w:rPr>
              <w:t>-</w:t>
            </w:r>
            <w:r w:rsidRPr="001C2BA6">
              <w:rPr>
                <w:rStyle w:val="Collegamentoipertestuale"/>
                <w:i w:val="0"/>
                <w:iCs w:val="0"/>
              </w:rPr>
              <w:t xml:space="preserve"> cause del sovraidebitamento</w:t>
            </w:r>
            <w:r w:rsidR="00BC2831">
              <w:rPr>
                <w:rStyle w:val="Collegamentoipertestuale"/>
                <w:i w:val="0"/>
                <w:iCs w:val="0"/>
              </w:rPr>
              <w:t xml:space="preserve"> – verifiche E attestazioni</w:t>
            </w:r>
            <w:r w:rsidR="0058771B">
              <w:rPr>
                <w:rStyle w:val="Collegamentoipertestuale"/>
                <w:i w:val="0"/>
                <w:iCs w:val="0"/>
              </w:rPr>
              <w:t xml:space="preserve"> EX ARTT. 269.2 E 268.3 ccii</w:t>
            </w:r>
            <w:r w:rsidRPr="00372925">
              <w:rPr>
                <w:webHidden/>
              </w:rPr>
              <w:tab/>
            </w:r>
            <w:r w:rsidRPr="00372925">
              <w:rPr>
                <w:webHidden/>
              </w:rPr>
              <w:fldChar w:fldCharType="begin"/>
            </w:r>
            <w:r w:rsidRPr="00372925">
              <w:rPr>
                <w:webHidden/>
              </w:rPr>
              <w:instrText xml:space="preserve"> PAGEREF _Toc135661060 \h </w:instrText>
            </w:r>
            <w:r w:rsidRPr="00372925">
              <w:rPr>
                <w:webHidden/>
              </w:rPr>
            </w:r>
            <w:r w:rsidRPr="00372925">
              <w:rPr>
                <w:webHidden/>
              </w:rPr>
              <w:fldChar w:fldCharType="separate"/>
            </w:r>
            <w:r w:rsidR="00DB5301">
              <w:rPr>
                <w:webHidden/>
              </w:rPr>
              <w:t>4</w:t>
            </w:r>
            <w:r w:rsidRPr="00372925">
              <w:rPr>
                <w:webHidden/>
              </w:rPr>
              <w:fldChar w:fldCharType="end"/>
            </w:r>
          </w:hyperlink>
        </w:p>
        <w:p w14:paraId="2970D0FB" w14:textId="740318B0" w:rsidR="00D613A5" w:rsidRPr="00372925" w:rsidRDefault="00D613A5" w:rsidP="001C2BA6">
          <w:pPr>
            <w:pStyle w:val="Somma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61" w:history="1">
            <w:r w:rsidRPr="001C2BA6">
              <w:rPr>
                <w:rStyle w:val="Collegamentoipertestuale"/>
                <w:i w:val="0"/>
                <w:iCs w:val="0"/>
              </w:rPr>
              <w:t>1.4 Comunicazioni ed attività istruttorie effettuate</w:t>
            </w:r>
            <w:r w:rsidRPr="00372925">
              <w:rPr>
                <w:webHidden/>
              </w:rPr>
              <w:tab/>
            </w:r>
            <w:r w:rsidRPr="00372925">
              <w:rPr>
                <w:webHidden/>
              </w:rPr>
              <w:fldChar w:fldCharType="begin"/>
            </w:r>
            <w:r w:rsidRPr="00372925">
              <w:rPr>
                <w:webHidden/>
              </w:rPr>
              <w:instrText xml:space="preserve"> PAGEREF _Toc135661061 \h </w:instrText>
            </w:r>
            <w:r w:rsidRPr="00372925">
              <w:rPr>
                <w:webHidden/>
              </w:rPr>
            </w:r>
            <w:r w:rsidRPr="00372925">
              <w:rPr>
                <w:webHidden/>
              </w:rPr>
              <w:fldChar w:fldCharType="separate"/>
            </w:r>
            <w:r w:rsidR="00DB5301">
              <w:rPr>
                <w:webHidden/>
              </w:rPr>
              <w:t>5</w:t>
            </w:r>
            <w:r w:rsidRPr="00372925">
              <w:rPr>
                <w:webHidden/>
              </w:rPr>
              <w:fldChar w:fldCharType="end"/>
            </w:r>
          </w:hyperlink>
        </w:p>
        <w:p w14:paraId="680DF4D0" w14:textId="2DBC853B" w:rsidR="00D613A5" w:rsidRDefault="00D613A5" w:rsidP="002F7B5B">
          <w:pPr>
            <w:pStyle w:val="Sommario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35661062" w:history="1">
            <w:r w:rsidRPr="00195215">
              <w:rPr>
                <w:rStyle w:val="Collegamentoipertestuale"/>
              </w:rPr>
              <w:t>2.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Pr="00195215">
              <w:rPr>
                <w:rStyle w:val="Collegamentoipertestuale"/>
              </w:rPr>
              <w:t>L’IDENTITA’ DEL RICORRENTE E DI FAMILIARI CONVIVENTI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_Toc135661062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5301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A75C246" w14:textId="2C7FF2F8" w:rsidR="00D613A5" w:rsidRDefault="00D613A5" w:rsidP="002F7B5B">
          <w:pPr>
            <w:pStyle w:val="Sommario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35661063" w:history="1">
            <w:r w:rsidRPr="00195215">
              <w:rPr>
                <w:rStyle w:val="Collegamentoipertestuale"/>
              </w:rPr>
              <w:t>3.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Pr="00195215">
              <w:rPr>
                <w:rStyle w:val="Collegamentoipertestuale"/>
              </w:rPr>
              <w:t xml:space="preserve">LA VERIFICA DELL’ASSENZA DELLE RAGIONI OSTATIVE OGGETTIVE O </w:t>
            </w:r>
            <w:r w:rsidR="00372925">
              <w:rPr>
                <w:rStyle w:val="Collegamentoipertestuale"/>
              </w:rPr>
              <w:t xml:space="preserve"> </w:t>
            </w:r>
            <w:r w:rsidRPr="00195215">
              <w:rPr>
                <w:rStyle w:val="Collegamentoipertestuale"/>
              </w:rPr>
              <w:t>SOGGETTIVE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_Toc135661063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5301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2AAFB28" w14:textId="77080578" w:rsidR="00D613A5" w:rsidRDefault="00D613A5" w:rsidP="002F7B5B">
          <w:pPr>
            <w:pStyle w:val="Sommario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35661064" w:history="1">
            <w:r w:rsidRPr="002B6865">
              <w:rPr>
                <w:rStyle w:val="Collegamentoipertestuale"/>
                <w:highlight w:val="yellow"/>
              </w:rPr>
              <w:t>4.</w:t>
            </w:r>
            <w:r w:rsidRPr="002B6865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highlight w:val="yellow"/>
                <w14:ligatures w14:val="standardContextual"/>
              </w:rPr>
              <w:tab/>
            </w:r>
            <w:r w:rsidRPr="002B6865">
              <w:rPr>
                <w:rStyle w:val="Collegamentoipertestuale"/>
                <w:highlight w:val="yellow"/>
              </w:rPr>
              <w:t>LA SITUAZIONE ECONOMICA, PATRIMONIALE E FINANZIARIA DEL DEBITORE</w:t>
            </w:r>
            <w:r w:rsidR="002F2A2F" w:rsidRPr="002B6865">
              <w:rPr>
                <w:rStyle w:val="Collegamentoipertestuale"/>
                <w:highlight w:val="yellow"/>
              </w:rPr>
              <w:t xml:space="preserve"> </w:t>
            </w:r>
            <w:r w:rsidR="004B09D0" w:rsidRPr="002B6865">
              <w:rPr>
                <w:rStyle w:val="Collegamentoipertestuale"/>
                <w:highlight w:val="yellow"/>
              </w:rPr>
              <w:t>–</w:t>
            </w:r>
            <w:r w:rsidR="002F2A2F" w:rsidRPr="002B6865">
              <w:rPr>
                <w:rStyle w:val="Collegamentoipertestuale"/>
                <w:highlight w:val="yellow"/>
              </w:rPr>
              <w:t xml:space="preserve"> </w:t>
            </w:r>
            <w:r w:rsidRPr="002B6865">
              <w:rPr>
                <w:webHidden/>
                <w:highlight w:val="yellow"/>
              </w:rPr>
              <w:tab/>
            </w:r>
            <w:r w:rsidRPr="002B6865">
              <w:rPr>
                <w:webHidden/>
                <w:highlight w:val="yellow"/>
              </w:rPr>
              <w:fldChar w:fldCharType="begin"/>
            </w:r>
            <w:r w:rsidRPr="002B6865">
              <w:rPr>
                <w:webHidden/>
                <w:highlight w:val="yellow"/>
              </w:rPr>
              <w:instrText xml:space="preserve"> PAGEREF _Toc135661064 \h </w:instrText>
            </w:r>
            <w:r w:rsidRPr="002B6865">
              <w:rPr>
                <w:webHidden/>
                <w:highlight w:val="yellow"/>
              </w:rPr>
            </w:r>
            <w:r w:rsidRPr="002B6865">
              <w:rPr>
                <w:webHidden/>
                <w:highlight w:val="yellow"/>
              </w:rPr>
              <w:fldChar w:fldCharType="separate"/>
            </w:r>
            <w:r w:rsidR="00DB5301" w:rsidRPr="002B6865">
              <w:rPr>
                <w:webHidden/>
                <w:highlight w:val="yellow"/>
              </w:rPr>
              <w:t>7</w:t>
            </w:r>
            <w:r w:rsidRPr="002B6865">
              <w:rPr>
                <w:webHidden/>
                <w:highlight w:val="yellow"/>
              </w:rPr>
              <w:fldChar w:fldCharType="end"/>
            </w:r>
          </w:hyperlink>
        </w:p>
        <w:p w14:paraId="4471ED98" w14:textId="1D493266" w:rsidR="00D613A5" w:rsidRDefault="00D613A5" w:rsidP="00DC35AB">
          <w:pPr>
            <w:pStyle w:val="Somma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65" w:history="1">
            <w:r w:rsidRPr="00B34E85">
              <w:rPr>
                <w:rStyle w:val="Collegamentoipertestuale"/>
                <w:i w:val="0"/>
                <w:iCs w:val="0"/>
              </w:rPr>
              <w:t>4.1</w:t>
            </w:r>
            <w:r w:rsidR="00DC35AB">
              <w:rPr>
                <w:rStyle w:val="Collegamentoipertestuale"/>
                <w:i w:val="0"/>
                <w:iCs w:val="0"/>
              </w:rPr>
              <w:t xml:space="preserve"> </w:t>
            </w:r>
            <w:r w:rsidRPr="00B34E85">
              <w:rPr>
                <w:rStyle w:val="Collegamentoipertestuale"/>
                <w:i w:val="0"/>
                <w:iCs w:val="0"/>
              </w:rPr>
              <w:t xml:space="preserve">L’attivo del sig. _________ - il patrimonio (beni e crediti presenti e futuri) </w:t>
            </w:r>
            <w:r w:rsidR="00DC35AB">
              <w:rPr>
                <w:rStyle w:val="Collegamentoipertestuale"/>
                <w:i w:val="0"/>
                <w:iCs w:val="0"/>
              </w:rPr>
              <w:t xml:space="preserve"> </w:t>
            </w:r>
            <w:r w:rsidRPr="00B34E85">
              <w:rPr>
                <w:rStyle w:val="Collegamentoipertestuale"/>
                <w:i w:val="0"/>
                <w:iCs w:val="0"/>
              </w:rPr>
              <w:t>liquidabile</w:t>
            </w:r>
            <w:r w:rsidRPr="00B34E85">
              <w:rPr>
                <w:rStyle w:val="Collegamentoipertestuale"/>
                <w:i w:val="0"/>
                <w:iCs w:val="0"/>
                <w:webHidden/>
              </w:rPr>
              <w:tab/>
            </w:r>
            <w:r w:rsidRPr="00B34E85">
              <w:rPr>
                <w:rStyle w:val="Collegamentoipertestuale"/>
                <w:i w:val="0"/>
                <w:iCs w:val="0"/>
                <w:webHidden/>
              </w:rPr>
              <w:fldChar w:fldCharType="begin"/>
            </w:r>
            <w:r w:rsidRPr="00B34E85">
              <w:rPr>
                <w:rStyle w:val="Collegamentoipertestuale"/>
                <w:i w:val="0"/>
                <w:iCs w:val="0"/>
                <w:webHidden/>
              </w:rPr>
              <w:instrText xml:space="preserve"> PAGEREF _Toc135661065 \h </w:instrText>
            </w:r>
            <w:r w:rsidRPr="00B34E85">
              <w:rPr>
                <w:rStyle w:val="Collegamentoipertestuale"/>
                <w:i w:val="0"/>
                <w:iCs w:val="0"/>
                <w:webHidden/>
              </w:rPr>
            </w:r>
            <w:r w:rsidRPr="00B34E85">
              <w:rPr>
                <w:rStyle w:val="Collegamentoipertestuale"/>
                <w:i w:val="0"/>
                <w:iCs w:val="0"/>
                <w:webHidden/>
              </w:rPr>
              <w:fldChar w:fldCharType="separate"/>
            </w:r>
            <w:r w:rsidR="00DB5301">
              <w:rPr>
                <w:rStyle w:val="Collegamentoipertestuale"/>
                <w:i w:val="0"/>
                <w:iCs w:val="0"/>
                <w:webHidden/>
              </w:rPr>
              <w:t>7</w:t>
            </w:r>
            <w:r w:rsidRPr="00B34E85">
              <w:rPr>
                <w:rStyle w:val="Collegamentoipertestuale"/>
                <w:i w:val="0"/>
                <w:iCs w:val="0"/>
                <w:webHidden/>
              </w:rPr>
              <w:fldChar w:fldCharType="end"/>
            </w:r>
          </w:hyperlink>
        </w:p>
        <w:p w14:paraId="61B4C5AC" w14:textId="463AB1CE" w:rsidR="00D613A5" w:rsidRPr="00DC35AB" w:rsidRDefault="00D613A5" w:rsidP="001C2BA6">
          <w:pPr>
            <w:pStyle w:val="Somma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66" w:history="1">
            <w:r w:rsidRPr="00DC35AB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4.1.1 Beni immobili</w:t>
            </w:r>
            <w:r w:rsidRPr="00DC35AB">
              <w:rPr>
                <w:webHidden/>
              </w:rPr>
              <w:tab/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_Toc135661066 \h </w:instrText>
            </w:r>
            <w:r w:rsidRPr="002745D6">
              <w:rPr>
                <w:b w:val="0"/>
                <w:bCs w:val="0"/>
                <w:i/>
                <w:iCs/>
                <w:webHidden/>
              </w:rPr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DB5301">
              <w:rPr>
                <w:b w:val="0"/>
                <w:bCs w:val="0"/>
                <w:i/>
                <w:iCs/>
                <w:webHidden/>
              </w:rPr>
              <w:t>8</w:t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6F102F13" w14:textId="6362FF2F" w:rsidR="00D613A5" w:rsidRPr="00DC35AB" w:rsidRDefault="00D613A5" w:rsidP="001C2BA6">
          <w:pPr>
            <w:pStyle w:val="Somma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67" w:history="1">
            <w:r w:rsidRPr="00DC35AB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4.1.2 Beni mobili registrati</w:t>
            </w:r>
            <w:r w:rsidRPr="00DC35AB">
              <w:rPr>
                <w:webHidden/>
              </w:rPr>
              <w:tab/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_Toc135661067 \h </w:instrText>
            </w:r>
            <w:r w:rsidRPr="002745D6">
              <w:rPr>
                <w:b w:val="0"/>
                <w:bCs w:val="0"/>
                <w:i/>
                <w:iCs/>
                <w:webHidden/>
              </w:rPr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DB5301">
              <w:rPr>
                <w:b w:val="0"/>
                <w:bCs w:val="0"/>
                <w:i/>
                <w:iCs/>
                <w:webHidden/>
              </w:rPr>
              <w:t>8</w:t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5AEAD2B4" w14:textId="54DCB0D4" w:rsidR="00D613A5" w:rsidRPr="00DC35AB" w:rsidRDefault="00D613A5" w:rsidP="001C2BA6">
          <w:pPr>
            <w:pStyle w:val="Somma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68" w:history="1">
            <w:r w:rsidRPr="00DC35AB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4.1.3 Altri beni mobili</w:t>
            </w:r>
            <w:r w:rsidRPr="00DC35AB">
              <w:rPr>
                <w:webHidden/>
              </w:rPr>
              <w:tab/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_Toc135661068 \h </w:instrText>
            </w:r>
            <w:r w:rsidRPr="002745D6">
              <w:rPr>
                <w:b w:val="0"/>
                <w:bCs w:val="0"/>
                <w:i/>
                <w:iCs/>
                <w:webHidden/>
              </w:rPr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DB5301">
              <w:rPr>
                <w:b w:val="0"/>
                <w:bCs w:val="0"/>
                <w:i/>
                <w:iCs/>
                <w:webHidden/>
              </w:rPr>
              <w:t>9</w:t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7DA22552" w14:textId="21143F27" w:rsidR="00D613A5" w:rsidRPr="002745D6" w:rsidRDefault="00D613A5" w:rsidP="001C2BA6">
          <w:pPr>
            <w:pStyle w:val="Sommario1"/>
            <w:rPr>
              <w:rFonts w:asciiTheme="minorHAnsi" w:eastAsiaTheme="minorEastAsia" w:hAnsiTheme="minorHAnsi" w:cstheme="minorBidi"/>
              <w:i/>
              <w:iCs/>
              <w:kern w:val="2"/>
              <w14:ligatures w14:val="standardContextual"/>
            </w:rPr>
          </w:pPr>
          <w:hyperlink w:anchor="_Toc135661069" w:history="1">
            <w:r w:rsidRPr="002745D6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4.1.4 Disponibilità liquide ed eventuali crediti presenti e/o futuri</w:t>
            </w:r>
            <w:r w:rsidRPr="002745D6">
              <w:rPr>
                <w:i/>
                <w:iCs/>
                <w:webHidden/>
              </w:rPr>
              <w:tab/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_Toc135661069 \h </w:instrText>
            </w:r>
            <w:r w:rsidRPr="002745D6">
              <w:rPr>
                <w:b w:val="0"/>
                <w:bCs w:val="0"/>
                <w:i/>
                <w:iCs/>
                <w:webHidden/>
              </w:rPr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DB5301">
              <w:rPr>
                <w:b w:val="0"/>
                <w:bCs w:val="0"/>
                <w:i/>
                <w:iCs/>
                <w:webHidden/>
              </w:rPr>
              <w:t>9</w:t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507EA423" w14:textId="5D4A9EAF" w:rsidR="00D613A5" w:rsidRPr="00DC35AB" w:rsidRDefault="00D613A5" w:rsidP="001C2BA6">
          <w:pPr>
            <w:pStyle w:val="Somma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70" w:history="1">
            <w:r w:rsidRPr="002745D6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4.1.5 Importo mensile messo a disposizione dei Creditori</w:t>
            </w:r>
            <w:r w:rsidRPr="002745D6">
              <w:rPr>
                <w:i/>
                <w:iCs/>
                <w:webHidden/>
              </w:rPr>
              <w:tab/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_Toc135661070 \h </w:instrText>
            </w:r>
            <w:r w:rsidRPr="002745D6">
              <w:rPr>
                <w:b w:val="0"/>
                <w:bCs w:val="0"/>
                <w:i/>
                <w:iCs/>
                <w:webHidden/>
              </w:rPr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DB5301">
              <w:rPr>
                <w:b w:val="0"/>
                <w:bCs w:val="0"/>
                <w:i/>
                <w:iCs/>
                <w:webHidden/>
              </w:rPr>
              <w:t>9</w:t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256BBB8B" w14:textId="4C2AFA19" w:rsidR="00D613A5" w:rsidRPr="00DC35AB" w:rsidRDefault="00D613A5" w:rsidP="001C2BA6">
          <w:pPr>
            <w:pStyle w:val="Somma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71" w:history="1">
            <w:r w:rsidRPr="00DC35AB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4.1.6 Finanza esterna (se disponibile)</w:t>
            </w:r>
            <w:r w:rsidRPr="00DC35AB">
              <w:rPr>
                <w:webHidden/>
              </w:rPr>
              <w:tab/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_Toc135661071 \h </w:instrText>
            </w:r>
            <w:r w:rsidRPr="002745D6">
              <w:rPr>
                <w:b w:val="0"/>
                <w:bCs w:val="0"/>
                <w:i/>
                <w:iCs/>
                <w:webHidden/>
              </w:rPr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DB5301">
              <w:rPr>
                <w:b w:val="0"/>
                <w:bCs w:val="0"/>
                <w:i/>
                <w:iCs/>
                <w:webHidden/>
              </w:rPr>
              <w:t>10</w:t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31067B65" w14:textId="53DD8C2E" w:rsidR="00D613A5" w:rsidRPr="00B34E85" w:rsidRDefault="00D613A5" w:rsidP="00DC35AB">
          <w:pPr>
            <w:pStyle w:val="Sommario2"/>
            <w:rPr>
              <w:rStyle w:val="Collegamentoipertestuale"/>
              <w:i w:val="0"/>
              <w:iCs w:val="0"/>
            </w:rPr>
          </w:pPr>
          <w:hyperlink w:anchor="_Toc135661072" w:history="1">
            <w:r w:rsidRPr="00B34E85">
              <w:rPr>
                <w:rStyle w:val="Collegamentoipertestuale"/>
                <w:i w:val="0"/>
                <w:iCs w:val="0"/>
              </w:rPr>
              <w:t>4.2</w:t>
            </w:r>
            <w:r w:rsidR="00DC35AB">
              <w:rPr>
                <w:rStyle w:val="Collegamentoipertestuale"/>
                <w:i w:val="0"/>
                <w:iCs w:val="0"/>
              </w:rPr>
              <w:t xml:space="preserve"> </w:t>
            </w:r>
            <w:r w:rsidRPr="00B34E85">
              <w:rPr>
                <w:rStyle w:val="Collegamentoipertestuale"/>
                <w:i w:val="0"/>
                <w:iCs w:val="0"/>
              </w:rPr>
              <w:t>Il passivo del sig. ___________ - consistenza totale e analitica indebitamento</w:t>
            </w:r>
            <w:r w:rsidRPr="00B34E85">
              <w:rPr>
                <w:rStyle w:val="Collegamentoipertestuale"/>
                <w:i w:val="0"/>
                <w:iCs w:val="0"/>
                <w:webHidden/>
              </w:rPr>
              <w:tab/>
            </w:r>
            <w:r w:rsidRPr="00B34E85">
              <w:rPr>
                <w:rStyle w:val="Collegamentoipertestuale"/>
                <w:i w:val="0"/>
                <w:iCs w:val="0"/>
                <w:webHidden/>
              </w:rPr>
              <w:fldChar w:fldCharType="begin"/>
            </w:r>
            <w:r w:rsidRPr="00B34E85">
              <w:rPr>
                <w:rStyle w:val="Collegamentoipertestuale"/>
                <w:i w:val="0"/>
                <w:iCs w:val="0"/>
                <w:webHidden/>
              </w:rPr>
              <w:instrText xml:space="preserve"> PAGEREF _Toc135661072 \h </w:instrText>
            </w:r>
            <w:r w:rsidRPr="00B34E85">
              <w:rPr>
                <w:rStyle w:val="Collegamentoipertestuale"/>
                <w:i w:val="0"/>
                <w:iCs w:val="0"/>
                <w:webHidden/>
              </w:rPr>
            </w:r>
            <w:r w:rsidRPr="00B34E85">
              <w:rPr>
                <w:rStyle w:val="Collegamentoipertestuale"/>
                <w:i w:val="0"/>
                <w:iCs w:val="0"/>
                <w:webHidden/>
              </w:rPr>
              <w:fldChar w:fldCharType="separate"/>
            </w:r>
            <w:r w:rsidR="00DB5301">
              <w:rPr>
                <w:rStyle w:val="Collegamentoipertestuale"/>
                <w:i w:val="0"/>
                <w:iCs w:val="0"/>
                <w:webHidden/>
              </w:rPr>
              <w:t>10</w:t>
            </w:r>
            <w:r w:rsidRPr="00B34E85">
              <w:rPr>
                <w:rStyle w:val="Collegamentoipertestuale"/>
                <w:i w:val="0"/>
                <w:iCs w:val="0"/>
                <w:webHidden/>
              </w:rPr>
              <w:fldChar w:fldCharType="end"/>
            </w:r>
          </w:hyperlink>
        </w:p>
        <w:p w14:paraId="60B8987F" w14:textId="392479B8" w:rsidR="00D613A5" w:rsidRPr="002745D6" w:rsidRDefault="00D613A5" w:rsidP="001C2BA6">
          <w:pPr>
            <w:pStyle w:val="Sommario1"/>
            <w:rPr>
              <w:rFonts w:asciiTheme="minorHAnsi" w:eastAsiaTheme="minorEastAsia" w:hAnsiTheme="minorHAnsi" w:cstheme="minorBidi"/>
              <w:i/>
              <w:iCs/>
              <w:kern w:val="2"/>
              <w14:ligatures w14:val="standardContextual"/>
            </w:rPr>
          </w:pPr>
          <w:hyperlink w:anchor="_Toc135661073" w:history="1">
            <w:r w:rsidRPr="002745D6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4.2.1 I costi della procedura e relativa graduazione - Le spese in prededuzione ed in privilegio ex art. 2751 bis n. 2 c.c.</w:t>
            </w:r>
            <w:r w:rsidRPr="002745D6">
              <w:rPr>
                <w:i/>
                <w:iCs/>
                <w:webHidden/>
              </w:rPr>
              <w:tab/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_Toc135661073 \h </w:instrText>
            </w:r>
            <w:r w:rsidRPr="002745D6">
              <w:rPr>
                <w:b w:val="0"/>
                <w:bCs w:val="0"/>
                <w:i/>
                <w:iCs/>
                <w:webHidden/>
              </w:rPr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DB5301">
              <w:rPr>
                <w:b w:val="0"/>
                <w:bCs w:val="0"/>
                <w:i/>
                <w:iCs/>
                <w:webHidden/>
              </w:rPr>
              <w:t>10</w:t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24BF32EE" w14:textId="5B7ECF0A" w:rsidR="00D613A5" w:rsidRPr="002745D6" w:rsidRDefault="00D613A5" w:rsidP="001C2BA6">
          <w:pPr>
            <w:pStyle w:val="Sommario1"/>
            <w:rPr>
              <w:rFonts w:asciiTheme="minorHAnsi" w:eastAsiaTheme="minorEastAsia" w:hAnsiTheme="minorHAnsi" w:cstheme="minorBidi"/>
              <w:i/>
              <w:iCs/>
              <w:kern w:val="2"/>
              <w14:ligatures w14:val="standardContextual"/>
            </w:rPr>
          </w:pPr>
          <w:hyperlink w:anchor="_Toc135661074" w:history="1">
            <w:r w:rsidRPr="002745D6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4.2.2 Debiti ipotecari e altri debiti privilegiati</w:t>
            </w:r>
            <w:r w:rsidRPr="002745D6">
              <w:rPr>
                <w:i/>
                <w:iCs/>
                <w:webHidden/>
              </w:rPr>
              <w:tab/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_Toc135661074 \h </w:instrText>
            </w:r>
            <w:r w:rsidRPr="002745D6">
              <w:rPr>
                <w:b w:val="0"/>
                <w:bCs w:val="0"/>
                <w:i/>
                <w:iCs/>
                <w:webHidden/>
              </w:rPr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DB5301">
              <w:rPr>
                <w:b w:val="0"/>
                <w:bCs w:val="0"/>
                <w:i/>
                <w:iCs/>
                <w:webHidden/>
              </w:rPr>
              <w:t>11</w:t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5611926D" w14:textId="6F67F6C1" w:rsidR="00D613A5" w:rsidRPr="002745D6" w:rsidRDefault="00D613A5" w:rsidP="001C2BA6">
          <w:pPr>
            <w:pStyle w:val="Sommario1"/>
            <w:rPr>
              <w:rFonts w:asciiTheme="minorHAnsi" w:eastAsiaTheme="minorEastAsia" w:hAnsiTheme="minorHAnsi" w:cstheme="minorBidi"/>
              <w:i/>
              <w:iCs/>
              <w:kern w:val="2"/>
              <w14:ligatures w14:val="standardContextual"/>
            </w:rPr>
          </w:pPr>
          <w:hyperlink w:anchor="_Toc135661075" w:history="1">
            <w:r w:rsidRPr="002745D6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4.2.3 Debiti chirografari</w:t>
            </w:r>
            <w:r w:rsidRPr="002745D6">
              <w:rPr>
                <w:i/>
                <w:iCs/>
                <w:webHidden/>
              </w:rPr>
              <w:tab/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_Toc135661075 \h </w:instrText>
            </w:r>
            <w:r w:rsidRPr="002745D6">
              <w:rPr>
                <w:b w:val="0"/>
                <w:bCs w:val="0"/>
                <w:i/>
                <w:iCs/>
                <w:webHidden/>
              </w:rPr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DB5301">
              <w:rPr>
                <w:b w:val="0"/>
                <w:bCs w:val="0"/>
                <w:i/>
                <w:iCs/>
                <w:webHidden/>
              </w:rPr>
              <w:t>11</w:t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7B2B41C0" w14:textId="602E98C9" w:rsidR="00D613A5" w:rsidRPr="002745D6" w:rsidRDefault="00D613A5" w:rsidP="001C2BA6">
          <w:pPr>
            <w:pStyle w:val="Sommario1"/>
            <w:rPr>
              <w:rFonts w:asciiTheme="minorHAnsi" w:eastAsiaTheme="minorEastAsia" w:hAnsiTheme="minorHAnsi" w:cstheme="minorBidi"/>
              <w:i/>
              <w:iCs/>
              <w:kern w:val="2"/>
              <w14:ligatures w14:val="standardContextual"/>
            </w:rPr>
          </w:pPr>
          <w:hyperlink w:anchor="_Toc135661076" w:history="1">
            <w:r w:rsidRPr="002745D6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4.2.4 Eventuali garanzie rilasciate a favore della _______</w:t>
            </w:r>
            <w:r w:rsidRPr="002745D6">
              <w:rPr>
                <w:i/>
                <w:iCs/>
                <w:webHidden/>
              </w:rPr>
              <w:tab/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_Toc135661076 \h </w:instrText>
            </w:r>
            <w:r w:rsidRPr="002745D6">
              <w:rPr>
                <w:b w:val="0"/>
                <w:bCs w:val="0"/>
                <w:i/>
                <w:iCs/>
                <w:webHidden/>
              </w:rPr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DB5301">
              <w:rPr>
                <w:b w:val="0"/>
                <w:bCs w:val="0"/>
                <w:i/>
                <w:iCs/>
                <w:webHidden/>
              </w:rPr>
              <w:t>11</w:t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45866101" w14:textId="029E05A7" w:rsidR="00D613A5" w:rsidRPr="00DC35AB" w:rsidRDefault="00D613A5" w:rsidP="001C2BA6">
          <w:pPr>
            <w:pStyle w:val="Somma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77" w:history="1">
            <w:r w:rsidRPr="002745D6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4.2.5 Riepilogo passivo e graduazione dei debiti</w:t>
            </w:r>
            <w:r w:rsidRPr="002745D6">
              <w:rPr>
                <w:i/>
                <w:iCs/>
                <w:webHidden/>
              </w:rPr>
              <w:tab/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_Toc135661077 \h </w:instrText>
            </w:r>
            <w:r w:rsidRPr="002745D6">
              <w:rPr>
                <w:b w:val="0"/>
                <w:bCs w:val="0"/>
                <w:i/>
                <w:iCs/>
                <w:webHidden/>
              </w:rPr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DB5301">
              <w:rPr>
                <w:b w:val="0"/>
                <w:bCs w:val="0"/>
                <w:i/>
                <w:iCs/>
                <w:webHidden/>
              </w:rPr>
              <w:t>12</w:t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4F443FC0" w14:textId="736F376E" w:rsidR="00D613A5" w:rsidRPr="00DC35AB" w:rsidRDefault="00D613A5" w:rsidP="001C2BA6">
          <w:pPr>
            <w:pStyle w:val="Somma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78" w:history="1">
            <w:r w:rsidRPr="00DC35AB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4.2.6 L’accesso alle Banche dati</w:t>
            </w:r>
            <w:r w:rsidRPr="00DC35AB">
              <w:rPr>
                <w:webHidden/>
              </w:rPr>
              <w:tab/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_Toc135661078 \h </w:instrText>
            </w:r>
            <w:r w:rsidRPr="002745D6">
              <w:rPr>
                <w:b w:val="0"/>
                <w:bCs w:val="0"/>
                <w:i/>
                <w:iCs/>
                <w:webHidden/>
              </w:rPr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DB5301">
              <w:rPr>
                <w:b w:val="0"/>
                <w:bCs w:val="0"/>
                <w:i/>
                <w:iCs/>
                <w:webHidden/>
              </w:rPr>
              <w:t>13</w:t>
            </w:r>
            <w:r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084E812B" w14:textId="05BD8BE2" w:rsidR="00D613A5" w:rsidRDefault="00D613A5" w:rsidP="00DC35AB">
          <w:pPr>
            <w:pStyle w:val="Somma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79" w:history="1">
            <w:r w:rsidRPr="00B34E85">
              <w:rPr>
                <w:rStyle w:val="Collegamentoipertestuale"/>
                <w:i w:val="0"/>
                <w:iCs w:val="0"/>
              </w:rPr>
              <w:t>4.3</w:t>
            </w:r>
            <w:r w:rsidR="00B34E85" w:rsidRPr="00B34E85">
              <w:rPr>
                <w:rStyle w:val="Collegamentoipertestuale"/>
                <w:i w:val="0"/>
                <w:iCs w:val="0"/>
              </w:rPr>
              <w:t xml:space="preserve"> </w:t>
            </w:r>
            <w:r w:rsidRPr="00B34E85">
              <w:rPr>
                <w:rStyle w:val="Collegamentoipertestuale"/>
                <w:i w:val="0"/>
                <w:iCs w:val="0"/>
              </w:rPr>
              <w:t>Spese di sostentamento del debitore e confronto entrate/uscite attuali su base mensile e annua. determinazione delle quote incomprimibili e come tali intangibili per bisogni e mantenimento famiglia e relativa verifica</w:t>
            </w:r>
            <w:r w:rsidRPr="00B34E85">
              <w:rPr>
                <w:rStyle w:val="Collegamentoipertestuale"/>
                <w:i w:val="0"/>
                <w:iCs w:val="0"/>
                <w:webHidden/>
              </w:rPr>
              <w:tab/>
            </w:r>
            <w:r w:rsidRPr="00B34E85">
              <w:rPr>
                <w:rStyle w:val="Collegamentoipertestuale"/>
                <w:i w:val="0"/>
                <w:iCs w:val="0"/>
                <w:webHidden/>
              </w:rPr>
              <w:fldChar w:fldCharType="begin"/>
            </w:r>
            <w:r w:rsidRPr="00B34E85">
              <w:rPr>
                <w:rStyle w:val="Collegamentoipertestuale"/>
                <w:i w:val="0"/>
                <w:iCs w:val="0"/>
                <w:webHidden/>
              </w:rPr>
              <w:instrText xml:space="preserve"> PAGEREF _Toc135661079 \h </w:instrText>
            </w:r>
            <w:r w:rsidRPr="00B34E85">
              <w:rPr>
                <w:rStyle w:val="Collegamentoipertestuale"/>
                <w:i w:val="0"/>
                <w:iCs w:val="0"/>
                <w:webHidden/>
              </w:rPr>
            </w:r>
            <w:r w:rsidRPr="00B34E85">
              <w:rPr>
                <w:rStyle w:val="Collegamentoipertestuale"/>
                <w:i w:val="0"/>
                <w:iCs w:val="0"/>
                <w:webHidden/>
              </w:rPr>
              <w:fldChar w:fldCharType="separate"/>
            </w:r>
            <w:r w:rsidR="00DB5301">
              <w:rPr>
                <w:rStyle w:val="Collegamentoipertestuale"/>
                <w:i w:val="0"/>
                <w:iCs w:val="0"/>
                <w:webHidden/>
              </w:rPr>
              <w:t>14</w:t>
            </w:r>
            <w:r w:rsidRPr="00B34E85">
              <w:rPr>
                <w:rStyle w:val="Collegamentoipertestuale"/>
                <w:i w:val="0"/>
                <w:iCs w:val="0"/>
                <w:webHidden/>
              </w:rPr>
              <w:fldChar w:fldCharType="end"/>
            </w:r>
          </w:hyperlink>
        </w:p>
        <w:p w14:paraId="46BE0EFC" w14:textId="75BF768B" w:rsidR="00D613A5" w:rsidRPr="00DC35AB" w:rsidRDefault="00D613A5" w:rsidP="002F7B5B">
          <w:pPr>
            <w:pStyle w:val="Sommario1"/>
            <w:rPr>
              <w:rStyle w:val="Collegamentoipertestuale"/>
            </w:rPr>
          </w:pPr>
          <w:hyperlink w:anchor="_Toc135661080" w:history="1">
            <w:r w:rsidRPr="00195215">
              <w:rPr>
                <w:rStyle w:val="Collegamentoipertestuale"/>
              </w:rPr>
              <w:t>5.</w:t>
            </w:r>
            <w:r w:rsidR="00B34E85">
              <w:rPr>
                <w:rStyle w:val="Collegamentoipertestuale"/>
              </w:rPr>
              <w:t xml:space="preserve"> </w:t>
            </w:r>
            <w:r w:rsidRPr="00195215">
              <w:rPr>
                <w:rStyle w:val="Collegamentoipertestuale"/>
              </w:rPr>
              <w:t>RIEPILOGO ATTIVO E PASSIVO</w:t>
            </w:r>
            <w:r w:rsidRPr="00DC35AB">
              <w:rPr>
                <w:rStyle w:val="Collegamentoipertestuale"/>
                <w:webHidden/>
              </w:rPr>
              <w:tab/>
            </w:r>
            <w:r w:rsidRPr="00DC35AB">
              <w:rPr>
                <w:rStyle w:val="Collegamentoipertestuale"/>
                <w:webHidden/>
              </w:rPr>
              <w:fldChar w:fldCharType="begin"/>
            </w:r>
            <w:r w:rsidRPr="00DC35AB">
              <w:rPr>
                <w:rStyle w:val="Collegamentoipertestuale"/>
                <w:webHidden/>
              </w:rPr>
              <w:instrText xml:space="preserve"> PAGEREF _Toc135661080 \h </w:instrText>
            </w:r>
            <w:r w:rsidRPr="00DC35AB">
              <w:rPr>
                <w:rStyle w:val="Collegamentoipertestuale"/>
                <w:webHidden/>
              </w:rPr>
            </w:r>
            <w:r w:rsidRPr="00DC35AB">
              <w:rPr>
                <w:rStyle w:val="Collegamentoipertestuale"/>
                <w:webHidden/>
              </w:rPr>
              <w:fldChar w:fldCharType="separate"/>
            </w:r>
            <w:r w:rsidR="00DB5301">
              <w:rPr>
                <w:rStyle w:val="Collegamentoipertestuale"/>
                <w:webHidden/>
              </w:rPr>
              <w:t>15</w:t>
            </w:r>
            <w:r w:rsidRPr="00DC35AB">
              <w:rPr>
                <w:rStyle w:val="Collegamentoipertestuale"/>
                <w:webHidden/>
              </w:rPr>
              <w:fldChar w:fldCharType="end"/>
            </w:r>
          </w:hyperlink>
        </w:p>
        <w:p w14:paraId="0451B484" w14:textId="7DBD9231" w:rsidR="00D613A5" w:rsidRPr="00DC35AB" w:rsidRDefault="00D613A5" w:rsidP="002F7B5B">
          <w:pPr>
            <w:pStyle w:val="Sommario1"/>
            <w:rPr>
              <w:rStyle w:val="Collegamentoipertestuale"/>
            </w:rPr>
          </w:pPr>
          <w:hyperlink w:anchor="_Toc135661081" w:history="1">
            <w:r w:rsidRPr="00DC35AB">
              <w:rPr>
                <w:rStyle w:val="Collegamentoipertestuale"/>
              </w:rPr>
              <w:t>6.</w:t>
            </w:r>
            <w:r w:rsidR="00B34E85" w:rsidRPr="00DC35AB">
              <w:rPr>
                <w:rStyle w:val="Collegamentoipertestuale"/>
              </w:rPr>
              <w:t xml:space="preserve"> </w:t>
            </w:r>
            <w:r w:rsidRPr="00DC35AB">
              <w:rPr>
                <w:rStyle w:val="Collegamentoipertestuale"/>
              </w:rPr>
              <w:t>P</w:t>
            </w:r>
            <w:r w:rsidR="002F7B5B" w:rsidRPr="00DC35AB">
              <w:rPr>
                <w:rStyle w:val="Collegamentoipertestuale"/>
              </w:rPr>
              <w:t>REVEDIBILE PERCENTUALE DI TACITAZIONE PER I CREDITORI NELLA LIQUIDAZIONE CONTROLLATA PROPOSTA</w:t>
            </w:r>
            <w:r w:rsidR="00A45265">
              <w:rPr>
                <w:rStyle w:val="Collegamentoipertestuale"/>
              </w:rPr>
              <w:t xml:space="preserve">- </w:t>
            </w:r>
            <w:r w:rsidR="002F7B5B" w:rsidRPr="00DC35AB">
              <w:rPr>
                <w:rStyle w:val="Collegamentoipertestuale"/>
              </w:rPr>
              <w:t xml:space="preserve"> </w:t>
            </w:r>
            <w:r w:rsidRPr="00DC35AB">
              <w:rPr>
                <w:rStyle w:val="Collegamentoipertestuale"/>
                <w:webHidden/>
              </w:rPr>
              <w:tab/>
            </w:r>
            <w:r w:rsidRPr="00DC35AB">
              <w:rPr>
                <w:rStyle w:val="Collegamentoipertestuale"/>
                <w:webHidden/>
              </w:rPr>
              <w:fldChar w:fldCharType="begin"/>
            </w:r>
            <w:r w:rsidRPr="00DC35AB">
              <w:rPr>
                <w:rStyle w:val="Collegamentoipertestuale"/>
                <w:webHidden/>
              </w:rPr>
              <w:instrText xml:space="preserve"> PAGEREF _Toc135661081 \h </w:instrText>
            </w:r>
            <w:r w:rsidRPr="00DC35AB">
              <w:rPr>
                <w:rStyle w:val="Collegamentoipertestuale"/>
                <w:webHidden/>
              </w:rPr>
            </w:r>
            <w:r w:rsidRPr="00DC35AB">
              <w:rPr>
                <w:rStyle w:val="Collegamentoipertestuale"/>
                <w:webHidden/>
              </w:rPr>
              <w:fldChar w:fldCharType="separate"/>
            </w:r>
            <w:r w:rsidR="00DB5301">
              <w:rPr>
                <w:rStyle w:val="Collegamentoipertestuale"/>
                <w:webHidden/>
              </w:rPr>
              <w:t>16</w:t>
            </w:r>
            <w:r w:rsidRPr="00DC35AB">
              <w:rPr>
                <w:rStyle w:val="Collegamentoipertestuale"/>
                <w:webHidden/>
              </w:rPr>
              <w:fldChar w:fldCharType="end"/>
            </w:r>
          </w:hyperlink>
        </w:p>
        <w:p w14:paraId="4D86CCB2" w14:textId="6A168E51" w:rsidR="00D613A5" w:rsidRPr="00DC35AB" w:rsidRDefault="00D613A5" w:rsidP="002F7B5B">
          <w:pPr>
            <w:pStyle w:val="Sommario1"/>
            <w:rPr>
              <w:rStyle w:val="Collegamentoipertestuale"/>
            </w:rPr>
          </w:pPr>
          <w:hyperlink w:anchor="_Toc135661082" w:history="1">
            <w:r w:rsidRPr="00195215">
              <w:rPr>
                <w:rStyle w:val="Collegamentoipertestuale"/>
              </w:rPr>
              <w:t>7</w:t>
            </w:r>
            <w:r w:rsidR="00B34E85">
              <w:rPr>
                <w:rStyle w:val="Collegamentoipertestuale"/>
              </w:rPr>
              <w:t xml:space="preserve"> </w:t>
            </w:r>
            <w:r w:rsidRPr="00195215">
              <w:rPr>
                <w:rStyle w:val="Collegamentoipertestuale"/>
              </w:rPr>
              <w:t>SCHEMA RIEPILOGATIVO COME DA D.O. N. 4/VII/2023 TRIBUNALE DI GENOVA</w:t>
            </w:r>
            <w:r w:rsidRPr="00DC35AB">
              <w:rPr>
                <w:rStyle w:val="Collegamentoipertestuale"/>
                <w:webHidden/>
              </w:rPr>
              <w:tab/>
            </w:r>
            <w:r w:rsidRPr="00DC35AB">
              <w:rPr>
                <w:rStyle w:val="Collegamentoipertestuale"/>
                <w:webHidden/>
              </w:rPr>
              <w:fldChar w:fldCharType="begin"/>
            </w:r>
            <w:r w:rsidRPr="00DC35AB">
              <w:rPr>
                <w:rStyle w:val="Collegamentoipertestuale"/>
                <w:webHidden/>
              </w:rPr>
              <w:instrText xml:space="preserve"> PAGEREF _Toc135661082 \h </w:instrText>
            </w:r>
            <w:r w:rsidRPr="00DC35AB">
              <w:rPr>
                <w:rStyle w:val="Collegamentoipertestuale"/>
                <w:webHidden/>
              </w:rPr>
            </w:r>
            <w:r w:rsidRPr="00DC35AB">
              <w:rPr>
                <w:rStyle w:val="Collegamentoipertestuale"/>
                <w:webHidden/>
              </w:rPr>
              <w:fldChar w:fldCharType="separate"/>
            </w:r>
            <w:r w:rsidR="00DB5301">
              <w:rPr>
                <w:rStyle w:val="Collegamentoipertestuale"/>
                <w:webHidden/>
              </w:rPr>
              <w:t>16</w:t>
            </w:r>
            <w:r w:rsidRPr="00DC35AB">
              <w:rPr>
                <w:rStyle w:val="Collegamentoipertestuale"/>
                <w:webHidden/>
              </w:rPr>
              <w:fldChar w:fldCharType="end"/>
            </w:r>
          </w:hyperlink>
        </w:p>
        <w:p w14:paraId="4767B0F7" w14:textId="349D4988" w:rsidR="00D613A5" w:rsidRPr="00DC35AB" w:rsidRDefault="00D613A5" w:rsidP="002F7B5B">
          <w:pPr>
            <w:pStyle w:val="Sommario1"/>
            <w:rPr>
              <w:rStyle w:val="Collegamentoipertestuale"/>
            </w:rPr>
          </w:pPr>
          <w:hyperlink w:anchor="_Toc135661083" w:history="1">
            <w:r w:rsidRPr="00195215">
              <w:rPr>
                <w:rStyle w:val="Collegamentoipertestuale"/>
              </w:rPr>
              <w:t>8</w:t>
            </w:r>
            <w:r w:rsidR="00B34E85">
              <w:rPr>
                <w:rStyle w:val="Collegamentoipertestuale"/>
              </w:rPr>
              <w:t xml:space="preserve"> </w:t>
            </w:r>
            <w:r w:rsidRPr="00195215">
              <w:rPr>
                <w:rStyle w:val="Collegamentoipertestuale"/>
              </w:rPr>
              <w:t>LA COMPLETEZZA E L’ATTENDIBILITÀ DELLA DOCUMENTAZIONE FORNITA</w:t>
            </w:r>
            <w:r w:rsidRPr="00DC35AB">
              <w:rPr>
                <w:rStyle w:val="Collegamentoipertestuale"/>
                <w:webHidden/>
              </w:rPr>
              <w:tab/>
            </w:r>
            <w:r w:rsidRPr="00DC35AB">
              <w:rPr>
                <w:rStyle w:val="Collegamentoipertestuale"/>
                <w:webHidden/>
              </w:rPr>
              <w:fldChar w:fldCharType="begin"/>
            </w:r>
            <w:r w:rsidRPr="00DC35AB">
              <w:rPr>
                <w:rStyle w:val="Collegamentoipertestuale"/>
                <w:webHidden/>
              </w:rPr>
              <w:instrText xml:space="preserve"> PAGEREF _Toc135661083 \h </w:instrText>
            </w:r>
            <w:r w:rsidRPr="00DC35AB">
              <w:rPr>
                <w:rStyle w:val="Collegamentoipertestuale"/>
                <w:webHidden/>
              </w:rPr>
            </w:r>
            <w:r w:rsidRPr="00DC35AB">
              <w:rPr>
                <w:rStyle w:val="Collegamentoipertestuale"/>
                <w:webHidden/>
              </w:rPr>
              <w:fldChar w:fldCharType="separate"/>
            </w:r>
            <w:r w:rsidR="00DB5301">
              <w:rPr>
                <w:rStyle w:val="Collegamentoipertestuale"/>
                <w:webHidden/>
              </w:rPr>
              <w:t>17</w:t>
            </w:r>
            <w:r w:rsidRPr="00DC35AB">
              <w:rPr>
                <w:rStyle w:val="Collegamentoipertestuale"/>
                <w:webHidden/>
              </w:rPr>
              <w:fldChar w:fldCharType="end"/>
            </w:r>
          </w:hyperlink>
        </w:p>
        <w:p w14:paraId="6FFCC793" w14:textId="1C0CC6AD" w:rsidR="00D613A5" w:rsidRPr="00DC35AB" w:rsidRDefault="00E35689" w:rsidP="002F7B5B">
          <w:pPr>
            <w:pStyle w:val="Sommario1"/>
            <w:rPr>
              <w:rStyle w:val="Collegamentoipertestuale"/>
            </w:rPr>
          </w:pPr>
          <w:hyperlink w:anchor="_Toc135661084" w:history="1">
            <w:r>
              <w:rPr>
                <w:rStyle w:val="Collegamentoipertestuale"/>
              </w:rPr>
              <w:t xml:space="preserve">9 </w:t>
            </w:r>
            <w:r w:rsidR="00D613A5" w:rsidRPr="00195215">
              <w:rPr>
                <w:rStyle w:val="Collegamentoipertestuale"/>
              </w:rPr>
              <w:t>ALLEGATI E TABELLE</w:t>
            </w:r>
            <w:r w:rsidR="00D613A5" w:rsidRPr="00DC35AB">
              <w:rPr>
                <w:rStyle w:val="Collegamentoipertestuale"/>
                <w:webHidden/>
              </w:rPr>
              <w:tab/>
            </w:r>
            <w:r w:rsidR="00D613A5" w:rsidRPr="00DC35AB">
              <w:rPr>
                <w:rStyle w:val="Collegamentoipertestuale"/>
                <w:webHidden/>
              </w:rPr>
              <w:fldChar w:fldCharType="begin"/>
            </w:r>
            <w:r w:rsidR="00D613A5" w:rsidRPr="00DC35AB">
              <w:rPr>
                <w:rStyle w:val="Collegamentoipertestuale"/>
                <w:webHidden/>
              </w:rPr>
              <w:instrText xml:space="preserve"> PAGEREF _Toc135661084 \h </w:instrText>
            </w:r>
            <w:r w:rsidR="00D613A5" w:rsidRPr="00DC35AB">
              <w:rPr>
                <w:rStyle w:val="Collegamentoipertestuale"/>
                <w:webHidden/>
              </w:rPr>
            </w:r>
            <w:r w:rsidR="00D613A5" w:rsidRPr="00DC35AB">
              <w:rPr>
                <w:rStyle w:val="Collegamentoipertestuale"/>
                <w:webHidden/>
              </w:rPr>
              <w:fldChar w:fldCharType="separate"/>
            </w:r>
            <w:r w:rsidR="00DB5301">
              <w:rPr>
                <w:rStyle w:val="Collegamentoipertestuale"/>
                <w:webHidden/>
              </w:rPr>
              <w:t>18</w:t>
            </w:r>
            <w:r w:rsidR="00D613A5" w:rsidRPr="00DC35AB">
              <w:rPr>
                <w:rStyle w:val="Collegamentoipertestuale"/>
                <w:webHidden/>
              </w:rPr>
              <w:fldChar w:fldCharType="end"/>
            </w:r>
          </w:hyperlink>
        </w:p>
        <w:p w14:paraId="660DCEB4" w14:textId="2EE0D2D1" w:rsidR="002B3DF0" w:rsidRPr="002020C1" w:rsidRDefault="002B3DF0">
          <w:r w:rsidRPr="002020C1">
            <w:rPr>
              <w:b/>
              <w:bCs/>
            </w:rPr>
            <w:fldChar w:fldCharType="end"/>
          </w:r>
        </w:p>
      </w:sdtContent>
    </w:sdt>
    <w:p w14:paraId="09BF1CDF" w14:textId="77777777" w:rsidR="00D613A5" w:rsidRDefault="00D613A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1" w:name="_Toc59111431"/>
      <w:bookmarkStart w:id="2" w:name="_Toc73703736"/>
      <w:bookmarkStart w:id="3" w:name="_Toc75971192"/>
      <w:bookmarkStart w:id="4" w:name="_Toc116056992"/>
      <w:bookmarkStart w:id="5" w:name="_Toc13566105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 w:type="page"/>
      </w:r>
    </w:p>
    <w:p w14:paraId="37C2D1D5" w14:textId="3ED197F3" w:rsidR="007D3E18" w:rsidRPr="002020C1" w:rsidRDefault="003963BF" w:rsidP="006E035F">
      <w:pPr>
        <w:pStyle w:val="Titolo1"/>
        <w:numPr>
          <w:ilvl w:val="0"/>
          <w:numId w:val="5"/>
        </w:numPr>
        <w:tabs>
          <w:tab w:val="left" w:pos="284"/>
        </w:tabs>
        <w:spacing w:before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lastRenderedPageBreak/>
        <w:t>PREMESS</w:t>
      </w:r>
      <w:bookmarkEnd w:id="1"/>
      <w:bookmarkEnd w:id="2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E</w:t>
      </w:r>
      <w:bookmarkEnd w:id="3"/>
      <w:bookmarkEnd w:id="4"/>
      <w:bookmarkEnd w:id="5"/>
    </w:p>
    <w:p w14:paraId="25F5A7B0" w14:textId="77777777" w:rsidR="006E035F" w:rsidRDefault="006E035F" w:rsidP="006E035F">
      <w:pPr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ED2D51" w14:textId="035DEE2E" w:rsidR="00586098" w:rsidRPr="002020C1" w:rsidRDefault="00B66C57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dott./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dott.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ssa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 iscritt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all’Ordine dei dottori commercialisti ed esperti contabili di Genova al n.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Sezione A ed al registro dei revisori legali al n.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decorrere dal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studio in Genova, Via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 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(PEC</w:t>
      </w:r>
      <w:r w:rsidR="0032398A" w:rsidRPr="002020C1">
        <w:t xml:space="preserve"> </w:t>
      </w:r>
      <w:r w:rsidR="00243D0C" w:rsidRPr="00243D0C">
        <w:t>_________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 è stat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nominat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data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l’OCC – </w:t>
      </w:r>
      <w:r w:rsidR="00F3793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Ordine 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dei dottori Commercialisti di Genova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(v. 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80128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quale professionista incaricato 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assistere il debitore nella predisposizione del ricorso ex art. 268 CCII e per 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valutare l’ammissibilità alla procedura da sovraindebitamento 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presentata dal sig. </w:t>
      </w:r>
      <w:r w:rsidR="00243D0C" w:rsidRPr="00243D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 nato a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9487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59487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in</w:t>
      </w:r>
      <w:r w:rsidR="0059487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Genov</w:t>
      </w:r>
      <w:r w:rsidR="006D6CC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a, 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1E3D6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 domiciliato presso lo studio de</w:t>
      </w:r>
      <w:r w:rsid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ll’</w:t>
      </w:r>
      <w:r w:rsidR="001E3D6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avvocat</w:t>
      </w:r>
      <w:r w:rsid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1E3D6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1E3D6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1E3D6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1E3D6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e-mail 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PEC</w:t>
      </w:r>
      <w:r w:rsidR="001E3D6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243D0C" w:rsidRPr="00243D0C">
        <w:t>_________</w:t>
      </w:r>
      <w:r w:rsidR="001E3D6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</w:t>
      </w:r>
      <w:r w:rsidR="008C3FCC">
        <w:rPr>
          <w:rFonts w:ascii="Times New Roman" w:hAnsi="Times New Roman" w:cs="Times New Roman"/>
        </w:rPr>
        <w:t>D</w:t>
      </w:r>
      <w:r w:rsidR="00AF2E8E" w:rsidRPr="002020C1">
        <w:rPr>
          <w:rFonts w:ascii="Times New Roman" w:hAnsi="Times New Roman" w:cs="Times New Roman"/>
        </w:rPr>
        <w:t>’ora in poi anche solo “</w:t>
      </w:r>
      <w:r w:rsidR="00AF2E8E" w:rsidRPr="002020C1">
        <w:rPr>
          <w:rFonts w:ascii="Times New Roman" w:hAnsi="Times New Roman" w:cs="Times New Roman"/>
          <w:i/>
          <w:iCs/>
        </w:rPr>
        <w:t>debitore</w:t>
      </w:r>
      <w:r w:rsidR="00AF2E8E" w:rsidRPr="002020C1">
        <w:rPr>
          <w:rFonts w:ascii="Times New Roman" w:hAnsi="Times New Roman" w:cs="Times New Roman"/>
        </w:rPr>
        <w:t>”</w:t>
      </w:r>
      <w:r w:rsidR="00AF2E8E">
        <w:rPr>
          <w:rFonts w:ascii="Times New Roman" w:hAnsi="Times New Roman" w:cs="Times New Roman"/>
        </w:rPr>
        <w:t xml:space="preserve"> o</w:t>
      </w:r>
      <w:r w:rsidR="00AF2E8E" w:rsidRPr="002020C1">
        <w:rPr>
          <w:rFonts w:ascii="Times New Roman" w:hAnsi="Times New Roman" w:cs="Times New Roman"/>
        </w:rPr>
        <w:t xml:space="preserve"> “</w:t>
      </w:r>
      <w:r w:rsidR="00AF2E8E" w:rsidRPr="002020C1">
        <w:rPr>
          <w:rFonts w:ascii="Times New Roman" w:hAnsi="Times New Roman" w:cs="Times New Roman"/>
          <w:i/>
          <w:iCs/>
        </w:rPr>
        <w:t>ricorrente</w:t>
      </w:r>
      <w:r w:rsidR="00AF2E8E" w:rsidRPr="002020C1">
        <w:rPr>
          <w:rFonts w:ascii="Times New Roman" w:hAnsi="Times New Roman" w:cs="Times New Roman"/>
        </w:rPr>
        <w:t>”.</w:t>
      </w:r>
    </w:p>
    <w:p w14:paraId="5938F741" w14:textId="045DDB09" w:rsidR="00DE78F5" w:rsidRPr="002020C1" w:rsidRDefault="00DE78F5" w:rsidP="006E035F">
      <w:pPr>
        <w:pStyle w:val="Titolo2"/>
        <w:spacing w:line="480" w:lineRule="auto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bookmarkStart w:id="6" w:name="_Toc75971193"/>
      <w:bookmarkStart w:id="7" w:name="_Toc116056993"/>
      <w:bookmarkStart w:id="8" w:name="_Toc135661058"/>
      <w:r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1.1 Procedura </w:t>
      </w:r>
      <w:r w:rsidR="00127E44"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di liquidazione controllata del sovraindebitato ex artt. 268 e ss. CCII</w:t>
      </w:r>
      <w:bookmarkEnd w:id="6"/>
      <w:bookmarkEnd w:id="7"/>
      <w:bookmarkEnd w:id="8"/>
    </w:p>
    <w:p w14:paraId="6AEF6013" w14:textId="4D1FCEC0" w:rsidR="00127E44" w:rsidRPr="002020C1" w:rsidRDefault="3F3C9ACC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Il ricorrente</w:t>
      </w:r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ha presentato richiest</w:t>
      </w:r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nomina del professionista ai fini dell’accesso all</w:t>
      </w:r>
      <w:r w:rsidR="00F63F3E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procedur</w:t>
      </w:r>
      <w:r w:rsidR="00F63F3E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composizione della crisi da sovraindebitamento </w:t>
      </w:r>
      <w:r w:rsidR="00FD02FD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v.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</w:t>
      </w:r>
      <w:r w:rsidR="00127E44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o</w:t>
      </w:r>
      <w:r w:rsidR="00DB681E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80128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FD02FD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B6475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 a seguito dell</w:t>
      </w:r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B6475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qual</w:t>
      </w:r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B6475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hanno</w:t>
      </w:r>
      <w:r w:rsidR="007061B2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0515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predispo</w:t>
      </w:r>
      <w:r w:rsidR="00B6475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st</w:t>
      </w:r>
      <w:r w:rsidR="0080515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7061B2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66C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ricorso per </w:t>
      </w:r>
      <w:r w:rsidR="0080515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l’ammissione alla procedura </w:t>
      </w:r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di liquidazione controllata del sovraindebitato ex artt. 268 e ss. CCII</w:t>
      </w:r>
      <w:r w:rsidR="003760C8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AF2E8E" w:rsidRPr="001C2BA6">
        <w:rPr>
          <w:rStyle w:val="Rimandonotaapidipagina"/>
          <w:rFonts w:ascii="Times New Roman" w:eastAsia="Times New Roman" w:hAnsi="Times New Roman" w:cs="Times New Roman"/>
          <w:sz w:val="28"/>
          <w:szCs w:val="28"/>
          <w:lang w:eastAsia="it-IT"/>
        </w:rPr>
        <w:footnoteReference w:id="2"/>
      </w:r>
      <w:r w:rsidR="003760C8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2834AB91" w14:textId="757CAB24" w:rsidR="00DE78F5" w:rsidRPr="002020C1" w:rsidRDefault="00B66C57" w:rsidP="006E035F">
      <w:pPr>
        <w:pStyle w:val="Paragrafoelenco"/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suddetto</w:t>
      </w:r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ricorso</w:t>
      </w:r>
      <w:r w:rsidR="00283A8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E78F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è corredat</w:t>
      </w:r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DE78F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="009E3792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ella seguente</w:t>
      </w:r>
      <w:r w:rsidR="00DE78F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documentazione:</w:t>
      </w:r>
    </w:p>
    <w:p w14:paraId="07A69639" w14:textId="02E24F75" w:rsidR="00DE78F5" w:rsidRPr="002020C1" w:rsidRDefault="00DE78F5" w:rsidP="006E035F">
      <w:pPr>
        <w:pStyle w:val="Paragrafoelenco"/>
        <w:numPr>
          <w:ilvl w:val="0"/>
          <w:numId w:val="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elenc</w:t>
      </w:r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tutti i creditori con l’indicazione delle somme dovute;</w:t>
      </w:r>
    </w:p>
    <w:p w14:paraId="1CDDB332" w14:textId="29499752" w:rsidR="00DE78F5" w:rsidRDefault="00DE78F5" w:rsidP="006E035F">
      <w:pPr>
        <w:pStyle w:val="Paragrafoelenco"/>
        <w:numPr>
          <w:ilvl w:val="0"/>
          <w:numId w:val="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elenco dei beni di proprietà e degli </w:t>
      </w:r>
      <w:r w:rsidR="00CC354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eventuali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atti di disposizione compiuti negli ultimi cinque anni;</w:t>
      </w:r>
    </w:p>
    <w:p w14:paraId="073EE36F" w14:textId="1B30692C" w:rsidR="00F72106" w:rsidRPr="003A2843" w:rsidRDefault="00F72106" w:rsidP="006E035F">
      <w:pPr>
        <w:pStyle w:val="Paragrafoelenco"/>
        <w:numPr>
          <w:ilvl w:val="0"/>
          <w:numId w:val="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2843">
        <w:rPr>
          <w:rFonts w:ascii="Times New Roman" w:eastAsia="Times New Roman" w:hAnsi="Times New Roman" w:cs="Times New Roman"/>
          <w:sz w:val="24"/>
          <w:szCs w:val="24"/>
          <w:lang w:eastAsia="it-IT"/>
        </w:rPr>
        <w:t>elenco degli atti di straordinaria amministrazione compiuti negli ultimi 5 anni;</w:t>
      </w:r>
    </w:p>
    <w:p w14:paraId="00303845" w14:textId="39CAD22E" w:rsidR="00DE78F5" w:rsidRPr="002020C1" w:rsidRDefault="00DE78F5" w:rsidP="006E035F">
      <w:pPr>
        <w:pStyle w:val="Paragrafoelenco"/>
        <w:numPr>
          <w:ilvl w:val="0"/>
          <w:numId w:val="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delle dichiarazioni dei redditi degli ultimi tre anni</w:t>
      </w:r>
      <w:r w:rsidR="00283A8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2BFFF454" w14:textId="77777777" w:rsidR="00F72106" w:rsidRPr="002020C1" w:rsidRDefault="00F72106" w:rsidP="006E035F">
      <w:pPr>
        <w:pStyle w:val="Paragrafoelenco"/>
        <w:numPr>
          <w:ilvl w:val="0"/>
          <w:numId w:val="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certificato dello stato di famiglia rilasciato dal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4EB5DE5" w14:textId="07014655" w:rsidR="00DE78F5" w:rsidRPr="002020C1" w:rsidRDefault="00DE78F5" w:rsidP="006E035F">
      <w:pPr>
        <w:pStyle w:val="Paragrafoelenco"/>
        <w:numPr>
          <w:ilvl w:val="0"/>
          <w:numId w:val="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elenco delle spese correnti necessarie al sostentamento</w:t>
      </w:r>
      <w:r w:rsidR="00912D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sig.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387C99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</w:t>
      </w:r>
      <w:r w:rsid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a Sua famiglia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755931D4" w14:textId="4C3E4D2D" w:rsidR="00CB00C3" w:rsidRPr="002020C1" w:rsidRDefault="00CB00C3" w:rsidP="006E035F">
      <w:pPr>
        <w:pStyle w:val="Titolo2"/>
        <w:tabs>
          <w:tab w:val="left" w:pos="284"/>
        </w:tabs>
        <w:spacing w:line="480" w:lineRule="auto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bookmarkStart w:id="9" w:name="_Toc75971194"/>
      <w:bookmarkStart w:id="10" w:name="_Toc116056994"/>
      <w:bookmarkStart w:id="11" w:name="_Toc135661059"/>
      <w:r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1.</w:t>
      </w:r>
      <w:r w:rsidR="00DE78F5"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2</w:t>
      </w:r>
      <w:r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Dichiarazione di terzietà ed indipendenza</w:t>
      </w:r>
      <w:bookmarkEnd w:id="9"/>
      <w:bookmarkEnd w:id="10"/>
      <w:bookmarkEnd w:id="11"/>
    </w:p>
    <w:p w14:paraId="6FEC4718" w14:textId="59C70C83" w:rsidR="00A244AF" w:rsidRPr="002020C1" w:rsidRDefault="007D3E18" w:rsidP="006E035F">
      <w:pPr>
        <w:tabs>
          <w:tab w:val="left" w:pos="284"/>
        </w:tabs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riguardo alla dichiarazione di terzietà ed indipendenza, </w:t>
      </w:r>
      <w:r w:rsidR="00645F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professionista incaricato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dichiara di essere in possesso dei requisiti di cui all’art</w:t>
      </w:r>
      <w:r w:rsidR="001C12E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 2</w:t>
      </w:r>
      <w:r w:rsidR="00065AE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 co. 1 lett. o)</w:t>
      </w:r>
      <w:r w:rsidR="00517CF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CCII</w:t>
      </w:r>
      <w:r w:rsidR="00A244A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bookmarkStart w:id="12" w:name="_Toc75971195"/>
    <w:bookmarkStart w:id="13" w:name="_Toc116056995"/>
    <w:bookmarkStart w:id="14" w:name="_Toc135661060"/>
    <w:p w14:paraId="52B790B5" w14:textId="144FDEF6" w:rsidR="003D2F2C" w:rsidRDefault="00BE7025" w:rsidP="006E035F">
      <w:pPr>
        <w:pStyle w:val="Titolo2"/>
        <w:tabs>
          <w:tab w:val="left" w:pos="284"/>
        </w:tabs>
        <w:spacing w:line="480" w:lineRule="auto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1B1B9ABD" wp14:editId="5DA34D6A">
                <wp:simplePos x="0" y="0"/>
                <wp:positionH relativeFrom="page">
                  <wp:posOffset>682625</wp:posOffset>
                </wp:positionH>
                <wp:positionV relativeFrom="paragraph">
                  <wp:posOffset>391795</wp:posOffset>
                </wp:positionV>
                <wp:extent cx="5913755" cy="1403985"/>
                <wp:effectExtent l="0" t="0" r="10795" b="27940"/>
                <wp:wrapTopAndBottom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FB26D" w14:textId="77777777" w:rsidR="00AD19F8" w:rsidRPr="008C3FCC" w:rsidRDefault="00AD19F8" w:rsidP="00FC4C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In questa sezione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occorre che l’OCC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5AAD0E94" w14:textId="77777777" w:rsidR="00AD19F8" w:rsidRPr="008C3FCC" w:rsidRDefault="00AD19F8" w:rsidP="00FC4C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7B4263E" w14:textId="7BD94911" w:rsidR="00AD19F8" w:rsidRPr="008C3FCC" w:rsidRDefault="00AD19F8" w:rsidP="00FC4C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verifichi che lo stato di sovraindebitamento/insolvenza sia condizione 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già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presente al momento della presentazione del ricorso e che il debitore non sia in grado di adempiere alle proprie obbligazioni anche nel prossimo futuro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– eventuale produzione di documentazione di supporto e/o altre elementi ritenuti utili;</w:t>
                            </w:r>
                          </w:p>
                          <w:p w14:paraId="1748E7B4" w14:textId="54A35028" w:rsidR="0015052C" w:rsidRDefault="00AD19F8" w:rsidP="00FC4C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92EF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 xml:space="preserve">- sviluppi una descrizione completa della genesi dell’indebitamento e esprima una sua valutazione circa la diligenza del debitore nell’assunzione del debito </w:t>
                            </w:r>
                            <w:r w:rsidR="00521945" w:rsidRPr="00D92EF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(come da art. 269.2 CCI</w:t>
                            </w:r>
                            <w:r w:rsidR="00521945" w:rsidRPr="00D92EF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 xml:space="preserve">) </w:t>
                            </w:r>
                            <w:r w:rsidRPr="00D92EF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e ne esegua un’analisi precisa indicando gli elementi che di fatto ne provano l’esistenza o quantomeno ne consentano di ritenere affidabile la ricostruzione delle genesi del debito prospettata dal ricorrente</w:t>
                            </w:r>
                            <w:r w:rsidR="0015052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;</w:t>
                            </w:r>
                          </w:p>
                          <w:p w14:paraId="3A0D97DB" w14:textId="1DC68885" w:rsidR="00AD19F8" w:rsidRPr="00102AD5" w:rsidRDefault="009F4E84" w:rsidP="00FC4C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02AD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- inserisca l’attestazione d</w:t>
                            </w:r>
                            <w:r w:rsidR="001E2893" w:rsidRPr="00102AD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i</w:t>
                            </w:r>
                            <w:r w:rsidRPr="00102AD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cui all’art. </w:t>
                            </w:r>
                            <w:r w:rsidR="000839D6" w:rsidRPr="00102AD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268, co. 3, 4° periodo CCII</w:t>
                            </w:r>
                            <w:r w:rsidR="00360BD6" w:rsidRPr="00102AD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circa la possibilità di acquisire attivo </w:t>
                            </w:r>
                            <w:r w:rsidR="00B03615" w:rsidRPr="00102AD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da distribuire ai creditori, anche mediante l’esercizio di azioni giudiziarie.</w:t>
                            </w:r>
                            <w:r w:rsidR="000839D6" w:rsidRPr="00102AD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1B9AB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3.75pt;margin-top:30.85pt;width:465.65pt;height:110.55pt;z-index:25165824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" fillcolor="#cfcdcd [2894]" strokecolor="black [3213]">
                <v:textbox style="mso-fit-shape-to-text:t">
                  <w:txbxContent>
                    <w:p w14:paraId="6ECFB26D" w14:textId="77777777" w:rsidR="00AD19F8" w:rsidRPr="008C3FCC" w:rsidRDefault="00AD19F8" w:rsidP="00FC4C8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In questa sezione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occorre che l’OCC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5AAD0E94" w14:textId="77777777" w:rsidR="00AD19F8" w:rsidRPr="008C3FCC" w:rsidRDefault="00AD19F8" w:rsidP="00FC4C8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</w:p>
                    <w:p w14:paraId="07B4263E" w14:textId="7BD94911" w:rsidR="00AD19F8" w:rsidRPr="008C3FCC" w:rsidRDefault="00AD19F8" w:rsidP="00FC4C8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-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verifichi che lo stato di sovraindebitamento/insolvenza sia condizione 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già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presente al momento della presentazione del ricorso e che il debitore non sia in grado di adempiere alle proprie obbligazioni anche nel prossimo futuro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– eventuale produzione di documentazione di supporto e/o altre elementi ritenuti utili;</w:t>
                      </w:r>
                    </w:p>
                    <w:p w14:paraId="1748E7B4" w14:textId="54A35028" w:rsidR="0015052C" w:rsidRDefault="00AD19F8" w:rsidP="00FC4C8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D92EFD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8"/>
                          <w:szCs w:val="28"/>
                          <w:u w:val="single"/>
                        </w:rPr>
                        <w:t xml:space="preserve">- sviluppi una descrizione completa della genesi dell’indebitamento </w:t>
                      </w:r>
                      <w:proofErr w:type="gramStart"/>
                      <w:r w:rsidRPr="00D92EFD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e</w:t>
                      </w:r>
                      <w:proofErr w:type="gramEnd"/>
                      <w:r w:rsidRPr="00D92EFD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8"/>
                          <w:szCs w:val="28"/>
                          <w:u w:val="single"/>
                        </w:rPr>
                        <w:t xml:space="preserve"> esprima una sua valutazione circa la diligenza del debitore nell’assunzione del debito </w:t>
                      </w:r>
                      <w:r w:rsidR="00521945" w:rsidRPr="00D92EFD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8"/>
                          <w:szCs w:val="28"/>
                          <w:highlight w:val="yellow"/>
                          <w:u w:val="single"/>
                        </w:rPr>
                        <w:t>(come da art. 269.2 CCI</w:t>
                      </w:r>
                      <w:r w:rsidR="00521945" w:rsidRPr="00D92EFD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8"/>
                          <w:szCs w:val="28"/>
                          <w:u w:val="single"/>
                        </w:rPr>
                        <w:t xml:space="preserve">) </w:t>
                      </w:r>
                      <w:r w:rsidRPr="00D92EFD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8"/>
                          <w:szCs w:val="28"/>
                          <w:u w:val="single"/>
                        </w:rPr>
                        <w:t>e ne esegua un’analisi precisa indicando gli elementi che di fatto ne provano l’esistenza o quantomeno ne consentano di ritenere affidabile la ricostruzione delle genesi del debito prospettata dal ricorrente</w:t>
                      </w:r>
                      <w:r w:rsidR="0015052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;</w:t>
                      </w:r>
                    </w:p>
                    <w:p w14:paraId="3A0D97DB" w14:textId="1DC68885" w:rsidR="00AD19F8" w:rsidRPr="00102AD5" w:rsidRDefault="009F4E84" w:rsidP="00FC4C8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472C4" w:themeColor="accent1"/>
                          <w:sz w:val="32"/>
                          <w:szCs w:val="32"/>
                          <w:u w:val="single"/>
                        </w:rPr>
                      </w:pPr>
                      <w:r w:rsidRPr="00102AD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472C4" w:themeColor="accent1"/>
                          <w:sz w:val="32"/>
                          <w:szCs w:val="32"/>
                          <w:highlight w:val="yellow"/>
                          <w:u w:val="single"/>
                        </w:rPr>
                        <w:t>- inserisca l’attestazione d</w:t>
                      </w:r>
                      <w:r w:rsidR="001E2893" w:rsidRPr="00102AD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472C4" w:themeColor="accent1"/>
                          <w:sz w:val="32"/>
                          <w:szCs w:val="32"/>
                          <w:highlight w:val="yellow"/>
                          <w:u w:val="single"/>
                        </w:rPr>
                        <w:t>i</w:t>
                      </w:r>
                      <w:r w:rsidRPr="00102AD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472C4" w:themeColor="accent1"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 cui all’art. </w:t>
                      </w:r>
                      <w:r w:rsidR="000839D6" w:rsidRPr="00102AD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472C4" w:themeColor="accent1"/>
                          <w:sz w:val="32"/>
                          <w:szCs w:val="32"/>
                          <w:highlight w:val="yellow"/>
                          <w:u w:val="single"/>
                        </w:rPr>
                        <w:t>268, co. 3, 4° periodo CCII</w:t>
                      </w:r>
                      <w:r w:rsidR="00360BD6" w:rsidRPr="00102AD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472C4" w:themeColor="accent1"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 circa la possibilità di acquisire attivo </w:t>
                      </w:r>
                      <w:r w:rsidR="00B03615" w:rsidRPr="00102AD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472C4" w:themeColor="accent1"/>
                          <w:sz w:val="32"/>
                          <w:szCs w:val="32"/>
                          <w:highlight w:val="yellow"/>
                          <w:u w:val="single"/>
                        </w:rPr>
                        <w:t>da distribuire ai creditori, anche mediante l’esercizio di azioni giudiziarie.</w:t>
                      </w:r>
                      <w:r w:rsidR="000839D6" w:rsidRPr="00102AD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472C4" w:themeColor="accent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D2F2C"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1.3 Presenza dei presupposti </w:t>
      </w:r>
      <w:bookmarkEnd w:id="12"/>
      <w:r w:rsidR="00065AEC"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ex. </w:t>
      </w:r>
      <w:r w:rsidR="00FC5201"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art. </w:t>
      </w:r>
      <w:r w:rsidR="00FC5201" w:rsidRPr="0044494C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2 </w:t>
      </w:r>
      <w:r w:rsidR="00C2068F" w:rsidRPr="0044494C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e 268</w:t>
      </w:r>
      <w:r w:rsidR="002175D9" w:rsidRPr="0044494C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, co. 3</w:t>
      </w:r>
      <w:r w:rsidR="00C2068F" w:rsidRPr="0044494C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</w:t>
      </w:r>
      <w:r w:rsidR="00FC5201"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CCII</w:t>
      </w:r>
      <w:bookmarkEnd w:id="13"/>
      <w:r w:rsidR="004C535A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e cause del </w:t>
      </w:r>
      <w:proofErr w:type="spellStart"/>
      <w:r w:rsidR="004C535A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sovraidebitamento</w:t>
      </w:r>
      <w:bookmarkEnd w:id="14"/>
      <w:proofErr w:type="spellEnd"/>
      <w:r w:rsidR="00D34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–</w:t>
      </w:r>
      <w:r w:rsidR="00A02682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</w:t>
      </w:r>
      <w:r w:rsidR="00D34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VERIFICHE E ATTESTAZIONI COME DA ARTT. 269.2 E 268.3 cci</w:t>
      </w:r>
    </w:p>
    <w:p w14:paraId="08689744" w14:textId="7AC33B7E" w:rsidR="007D3E18" w:rsidRDefault="003D2F2C" w:rsidP="00BE702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in esame r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icorrono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presupposti </w:t>
      </w:r>
      <w:r w:rsidR="00517CF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="00FC520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art.</w:t>
      </w:r>
      <w:r w:rsidR="009E44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C520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2 CCII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D6CC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quanto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="00E34A4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ricorrent</w:t>
      </w:r>
      <w:r w:rsidR="00E34A4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55054D5A" w14:textId="0F00F2F8" w:rsidR="004C535A" w:rsidRPr="001C2BA6" w:rsidRDefault="004C535A" w:rsidP="004C535A">
      <w:pPr>
        <w:numPr>
          <w:ilvl w:val="0"/>
          <w:numId w:val="3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40122E7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risulta versare in uno stato di sovraindebitamento come definito dall’art. 2 comma 1 lett. c CCII</w:t>
      </w:r>
      <w:r w:rsidR="6241CC4F" w:rsidRPr="40122E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</w:t>
      </w:r>
      <w:r w:rsidR="000379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e, </w:t>
      </w:r>
      <w:r w:rsidR="6241CC4F" w:rsidRPr="001D63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per quanto utile parametro</w:t>
      </w:r>
      <w:r w:rsidR="00D634F7" w:rsidRPr="001D63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valutativo</w:t>
      </w:r>
      <w:r w:rsidR="6241CC4F" w:rsidRPr="001D63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, anche</w:t>
      </w:r>
      <w:r w:rsidR="6241CC4F" w:rsidRPr="40122E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</w:t>
      </w:r>
      <w:r w:rsidR="6241CC4F" w:rsidRPr="40122E7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dall’</w:t>
      </w:r>
      <w:r w:rsidRPr="40122E7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art. 6 della legge 27 gennaio 2012 n.3.</w:t>
      </w:r>
    </w:p>
    <w:p w14:paraId="467BA4DD" w14:textId="72516FCA" w:rsidR="004C535A" w:rsidRPr="001C2BA6" w:rsidRDefault="004C535A" w:rsidP="004C535A">
      <w:pPr>
        <w:tabs>
          <w:tab w:val="left" w:pos="284"/>
        </w:tabs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1C2BA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La rilevante difficoltà </w:t>
      </w:r>
      <w:proofErr w:type="gramStart"/>
      <w:r w:rsidRPr="001C2BA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ad</w:t>
      </w:r>
      <w:proofErr w:type="gramEnd"/>
      <w:r w:rsidRPr="001C2BA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adempiere alle obbligazioni assunte o la definitiva incapacità di adempierle regolarmente è dimostrata dal fatto che, come verrà in seguito meglio dettagliato, i flussi reddituali attuali e ragionevolmente prospettici non sono sufficienti a far fronte alla restituzione dell’indebitamento.</w:t>
      </w:r>
    </w:p>
    <w:p w14:paraId="6C5ED33C" w14:textId="3B188ECD" w:rsidR="00D634F7" w:rsidRDefault="001248A5" w:rsidP="40122E7F">
      <w:pPr>
        <w:spacing w:after="0" w:line="48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40122E7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658DB" w:rsidRPr="40122E7F">
        <w:rPr>
          <w:rFonts w:ascii="Times New Roman" w:hAnsi="Times New Roman" w:cs="Times New Roman"/>
          <w:sz w:val="24"/>
          <w:szCs w:val="24"/>
        </w:rPr>
        <w:t xml:space="preserve">Le </w:t>
      </w:r>
      <w:r w:rsidR="003658DB" w:rsidRPr="40122E7F">
        <w:rPr>
          <w:rFonts w:ascii="Times New Roman" w:hAnsi="Times New Roman" w:cs="Times New Roman"/>
          <w:b/>
          <w:bCs/>
          <w:sz w:val="24"/>
          <w:szCs w:val="24"/>
        </w:rPr>
        <w:t>principali cause dell’indebitamento</w:t>
      </w:r>
      <w:r w:rsidR="003658DB" w:rsidRPr="40122E7F">
        <w:rPr>
          <w:rFonts w:ascii="Times New Roman" w:hAnsi="Times New Roman" w:cs="Times New Roman"/>
          <w:sz w:val="24"/>
          <w:szCs w:val="24"/>
        </w:rPr>
        <w:t xml:space="preserve"> del</w:t>
      </w:r>
      <w:r w:rsidR="001D635E">
        <w:rPr>
          <w:rFonts w:ascii="Times New Roman" w:hAnsi="Times New Roman" w:cs="Times New Roman"/>
          <w:sz w:val="24"/>
          <w:szCs w:val="24"/>
        </w:rPr>
        <w:t>/della</w:t>
      </w:r>
      <w:r w:rsidR="003658DB" w:rsidRPr="40122E7F">
        <w:rPr>
          <w:rFonts w:ascii="Times New Roman" w:hAnsi="Times New Roman" w:cs="Times New Roman"/>
          <w:sz w:val="24"/>
          <w:szCs w:val="24"/>
        </w:rPr>
        <w:t xml:space="preserve">  sig.</w:t>
      </w:r>
      <w:r w:rsidR="001D635E">
        <w:rPr>
          <w:rFonts w:ascii="Times New Roman" w:hAnsi="Times New Roman" w:cs="Times New Roman"/>
          <w:sz w:val="24"/>
          <w:szCs w:val="24"/>
        </w:rPr>
        <w:t>/sig.ra</w:t>
      </w:r>
      <w:r w:rsidR="003658DB" w:rsidRPr="40122E7F">
        <w:rPr>
          <w:rFonts w:ascii="Times New Roman" w:hAnsi="Times New Roman" w:cs="Times New Roman"/>
          <w:sz w:val="24"/>
          <w:szCs w:val="24"/>
        </w:rPr>
        <w:t xml:space="preserve"> _________ sono riconducibili a:</w:t>
      </w:r>
      <w:r w:rsidR="715F79A5" w:rsidRPr="40122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37A57" w14:textId="77777777" w:rsidR="001D635E" w:rsidRDefault="001D635E" w:rsidP="001D635E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04A55B24" w14:textId="698A7CDC" w:rsidR="001D635E" w:rsidRPr="00FE1D8B" w:rsidRDefault="00284F8B" w:rsidP="40122E7F">
      <w:pPr>
        <w:spacing w:after="0" w:line="480" w:lineRule="auto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8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In riferimento alla diligenza </w:t>
      </w:r>
      <w:r w:rsidR="00FE1D8B" w:rsidRPr="00FE1D8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del debitore nell’assumere le obbligazioni di cui infra, si riferisce quanto segue</w:t>
      </w:r>
      <w:r w:rsidR="00FE1D8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(come da art. 269.2 CCI)</w:t>
      </w:r>
      <w:r w:rsidR="00FE1D8B" w:rsidRPr="00FE1D8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</w:p>
    <w:p w14:paraId="2BEFB13D" w14:textId="02329201" w:rsidR="00FE1D8B" w:rsidRDefault="00FE1D8B" w:rsidP="40122E7F">
      <w:pPr>
        <w:spacing w:after="0" w:line="48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37C84B75" w14:textId="2214E372" w:rsidR="003658DB" w:rsidRDefault="715F79A5" w:rsidP="40122E7F">
      <w:pPr>
        <w:spacing w:after="0" w:line="480" w:lineRule="auto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35E">
        <w:rPr>
          <w:rFonts w:ascii="Times New Roman" w:hAnsi="Times New Roman" w:cs="Times New Roman"/>
          <w:sz w:val="24"/>
          <w:szCs w:val="24"/>
        </w:rPr>
        <w:t>Il ricorrente</w:t>
      </w:r>
      <w:r w:rsidR="001758D6" w:rsidRPr="001D635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E70196" w14:textId="089FC439" w:rsidR="007D3E18" w:rsidRPr="002020C1" w:rsidRDefault="007D3E18" w:rsidP="006E035F">
      <w:pPr>
        <w:numPr>
          <w:ilvl w:val="0"/>
          <w:numId w:val="3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soggett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procedure concorsuali diverse da quelle regolate nel capo II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, titolo IV</w:t>
      </w:r>
      <w:r w:rsidR="00A933F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</w:t>
      </w:r>
      <w:r w:rsidR="00A933F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IX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, titolo V</w:t>
      </w:r>
      <w:r w:rsidR="00A933F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CCII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2BF8CCB7" w14:textId="77777777" w:rsidR="004C0EC2" w:rsidRDefault="007D3E18" w:rsidP="006E035F">
      <w:pPr>
        <w:numPr>
          <w:ilvl w:val="0"/>
          <w:numId w:val="3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ha utilizzato nei precedenti cinque anni uno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degli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strument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r w:rsidR="00A933F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sciplinat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A933F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dai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suddetti </w:t>
      </w:r>
      <w:r w:rsidR="00A933F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capi II o IX del CCII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A933F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piano di ristrutturazione dei debiti del consumatore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655739" w:rsidRP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55739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concordato minore</w:t>
      </w:r>
      <w:r w:rsidR="00655739" w:rsidRP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655739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liquidazione controllata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C0EC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23449CEF" w14:textId="1768A0CB" w:rsidR="009A2308" w:rsidRPr="00102AD5" w:rsidRDefault="00674396" w:rsidP="009A7124">
      <w:pPr>
        <w:tabs>
          <w:tab w:val="left" w:pos="284"/>
        </w:tabs>
        <w:spacing w:after="0" w:line="480" w:lineRule="auto"/>
        <w:ind w:right="42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02AD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 xml:space="preserve">In conformità alla disposizione di cui all’art. 268, comma 3, </w:t>
      </w:r>
      <w:r w:rsidR="00C565BE" w:rsidRPr="00102AD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>si attesta che sulla base dei dati e delle informa</w:t>
      </w:r>
      <w:r w:rsidR="00B82BBC" w:rsidRPr="00102AD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>z</w:t>
      </w:r>
      <w:r w:rsidR="00C565BE" w:rsidRPr="00102AD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 xml:space="preserve">ioni disponibili, </w:t>
      </w:r>
      <w:r w:rsidR="00DD79EA" w:rsidRPr="00102AD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>l’</w:t>
      </w:r>
      <w:r w:rsidR="00B82BBC" w:rsidRPr="00102AD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 xml:space="preserve">attivo da </w:t>
      </w:r>
      <w:r w:rsidR="00BE4DE6" w:rsidRPr="00102AD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 xml:space="preserve">distribuire ai creditori sociali </w:t>
      </w:r>
      <w:r w:rsidR="00DD79EA" w:rsidRPr="00102AD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 xml:space="preserve">risulta ad oggi </w:t>
      </w:r>
      <w:r w:rsidR="001B389F" w:rsidRPr="00102AD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 xml:space="preserve">già </w:t>
      </w:r>
      <w:r w:rsidR="00DD79EA" w:rsidRPr="00102AD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 xml:space="preserve">disponibile </w:t>
      </w:r>
      <w:r w:rsidR="000910BF" w:rsidRPr="00102AD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 xml:space="preserve">/ (oppure in alternativa) </w:t>
      </w:r>
      <w:r w:rsidR="00A97FB4" w:rsidRPr="00102AD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 xml:space="preserve">risulta possibile acquisire attivo da distribuire ai creditori </w:t>
      </w:r>
      <w:r w:rsidR="00DD79EA" w:rsidRPr="00102AD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 xml:space="preserve">anche </w:t>
      </w:r>
      <w:r w:rsidR="009A2308" w:rsidRPr="00102AD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>mediante l’esercizio delle seguenti azioni giudiziarie:</w:t>
      </w:r>
    </w:p>
    <w:p w14:paraId="4A71C666" w14:textId="77777777" w:rsidR="009A2308" w:rsidRPr="00B244C0" w:rsidRDefault="009A2308" w:rsidP="009A7124">
      <w:pPr>
        <w:tabs>
          <w:tab w:val="left" w:pos="284"/>
        </w:tabs>
        <w:spacing w:after="0" w:line="480" w:lineRule="auto"/>
        <w:ind w:right="4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</w:p>
    <w:p w14:paraId="2ACB8CCF" w14:textId="07848527" w:rsidR="007D3E18" w:rsidRPr="00B244C0" w:rsidRDefault="000910BF" w:rsidP="009A7124">
      <w:pPr>
        <w:tabs>
          <w:tab w:val="left" w:pos="284"/>
        </w:tabs>
        <w:spacing w:after="0" w:line="480" w:lineRule="auto"/>
        <w:ind w:right="4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………………..</w:t>
      </w:r>
      <w:r w:rsidR="00674396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D3E18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840B337" w14:textId="48CD359A" w:rsidR="00DE78F5" w:rsidRPr="002020C1" w:rsidRDefault="00DE78F5" w:rsidP="006E035F">
      <w:pPr>
        <w:pStyle w:val="Titolo2"/>
        <w:spacing w:line="480" w:lineRule="auto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bookmarkStart w:id="15" w:name="_Toc75971196"/>
      <w:bookmarkStart w:id="16" w:name="_Toc116056996"/>
      <w:bookmarkStart w:id="17" w:name="_Toc135661061"/>
      <w:r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1.</w:t>
      </w:r>
      <w:r w:rsidR="003D2F2C"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4</w:t>
      </w:r>
      <w:r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Comunicazioni ed attività istruttorie effettuate</w:t>
      </w:r>
      <w:bookmarkEnd w:id="15"/>
      <w:bookmarkEnd w:id="16"/>
      <w:bookmarkEnd w:id="17"/>
    </w:p>
    <w:p w14:paraId="4FC9D160" w14:textId="38B5941B" w:rsidR="007D3E18" w:rsidRPr="002020C1" w:rsidRDefault="007D3E18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9F4109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scrivente professionista incaricat</w:t>
      </w:r>
      <w:r w:rsidR="009F4109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0750A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provveduto ad eseguire nei termini di legge le relative </w:t>
      </w:r>
      <w:bookmarkStart w:id="18" w:name="_Hlk59603192"/>
      <w:r w:rsidR="000750A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comunicazioni previste dall’art. </w:t>
      </w:r>
      <w:r w:rsidR="00E25DD9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269</w:t>
      </w:r>
      <w:r w:rsidR="00655739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E25DD9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</w:t>
      </w:r>
      <w:r w:rsidR="00655739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E25DD9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</w:t>
      </w:r>
      <w:r w:rsidR="00655739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750A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87BFE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CCII</w:t>
      </w:r>
      <w:r w:rsidR="000750A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End w:id="18"/>
      <w:r w:rsidR="000750A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 a </w:t>
      </w:r>
      <w:r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svolgere le seguenti attività istruttorie:</w:t>
      </w:r>
    </w:p>
    <w:p w14:paraId="0C723029" w14:textId="212514E8" w:rsidR="007D3E18" w:rsidRPr="002020C1" w:rsidRDefault="007D3E18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esame del</w:t>
      </w:r>
      <w:r w:rsidR="00E6037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ricorso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avanzat</w:t>
      </w:r>
      <w:r w:rsidR="00E6037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</w:t>
      </w:r>
      <w:r w:rsidR="00E6037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debitor</w:t>
      </w:r>
      <w:r w:rsidR="00E6037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14:paraId="2273FB28" w14:textId="6E8105D0" w:rsidR="007D3E18" w:rsidRPr="002020C1" w:rsidRDefault="007D3E18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</w:t>
      </w:r>
      <w:r w:rsidR="00912D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degli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estratti di ruolo presso </w:t>
      </w:r>
      <w:r w:rsidR="00912D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Ag</w:t>
      </w:r>
      <w:r w:rsidR="00E81CD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enzia </w:t>
      </w:r>
      <w:r w:rsidR="006D6CC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Entrate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Riscossione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AdER</w:t>
      </w:r>
      <w:proofErr w:type="spellEnd"/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41E3FEB2" w14:textId="7EA9970F" w:rsidR="00FA6D9F" w:rsidRPr="002020C1" w:rsidRDefault="00FA6D9F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richiesta all’Agenzia delle Entrate di accesso ai dati contenuti nell’Anagrafe finanziaria;</w:t>
      </w:r>
    </w:p>
    <w:p w14:paraId="5676F59C" w14:textId="35EA88B2" w:rsidR="007D3E18" w:rsidRPr="002020C1" w:rsidRDefault="00DD2011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ed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esame </w:t>
      </w:r>
      <w:r w:rsidR="00912D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visure catastali ed ipotecarie;</w:t>
      </w:r>
    </w:p>
    <w:p w14:paraId="44ED159F" w14:textId="67839736" w:rsidR="00DD2011" w:rsidRPr="002020C1" w:rsidRDefault="00DD2011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richiesta ed esame </w:t>
      </w:r>
      <w:r w:rsidR="00912D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visure </w:t>
      </w:r>
      <w:r w:rsidR="00912D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del P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ubblico </w:t>
      </w:r>
      <w:r w:rsidR="00912D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egistro </w:t>
      </w:r>
      <w:r w:rsidR="00912D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utomobilistico</w:t>
      </w:r>
      <w:r w:rsidR="007D67C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(PRA)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2CB957D6" w14:textId="1D01BF62" w:rsidR="007D3E18" w:rsidRPr="002020C1" w:rsidRDefault="00655739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ed esame visura </w:t>
      </w:r>
      <w:r w:rsidR="008F795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protesti;</w:t>
      </w:r>
    </w:p>
    <w:p w14:paraId="7DE95866" w14:textId="76C81EE9" w:rsidR="007D3E18" w:rsidRPr="002020C1" w:rsidRDefault="008F7951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verifica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dell’assenza di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esecuzioni mobiliari/immobiliari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corso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F2D49C3" w14:textId="6717E4A5" w:rsidR="008F7951" w:rsidRPr="002020C1" w:rsidRDefault="008F7951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alla Procura della Repubblica presso il Tribunale di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rilascio del certificato dei carichi pendenti;</w:t>
      </w:r>
    </w:p>
    <w:p w14:paraId="6DDD9B46" w14:textId="48D140D3" w:rsidR="007D3E18" w:rsidRPr="002020C1" w:rsidRDefault="007D3E18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esame ultime dichiarazioni fiscali presentate per </w:t>
      </w:r>
      <w:r w:rsidR="0008253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anni d’imposta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E6037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E6037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12617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7286B626" w14:textId="56A6082B" w:rsidR="007D3E18" w:rsidRPr="002020C1" w:rsidRDefault="007D3E18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richiesta carichi pendenti presso Ag</w:t>
      </w:r>
      <w:r w:rsidR="006D6CC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enzia delle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Entrate, INPS, INAIL, </w:t>
      </w:r>
      <w:r w:rsidR="00E6037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Comune di Genova, Comune di Alessandria, CCIAA di Genova e CCIAA di Alessandria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506BB41" w14:textId="095241E3" w:rsidR="007D3E18" w:rsidRPr="002020C1" w:rsidRDefault="007D3E18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Centrale di allarme interbancaria </w:t>
      </w:r>
      <w:r w:rsidR="006D6CC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Ban</w:t>
      </w:r>
      <w:r w:rsidR="00C7567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ca d’I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talia;</w:t>
      </w:r>
    </w:p>
    <w:p w14:paraId="5E4A725F" w14:textId="5844E6FD" w:rsidR="007D3E18" w:rsidRPr="002020C1" w:rsidRDefault="007D3E18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Centrale Rischi </w:t>
      </w:r>
      <w:r w:rsidR="006D6CC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Ban</w:t>
      </w:r>
      <w:r w:rsidR="00B4179E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ca d’I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talia;</w:t>
      </w:r>
    </w:p>
    <w:p w14:paraId="69128478" w14:textId="6EB8CE29" w:rsidR="007D3E18" w:rsidRPr="002020C1" w:rsidRDefault="007D3E18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</w:t>
      </w:r>
      <w:r w:rsidR="006D6CC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Centrale Rischi Finanziari (CRIF)</w:t>
      </w:r>
      <w:r w:rsidR="008F795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42C9E5F8" w14:textId="36A92246" w:rsidR="008F7951" w:rsidRPr="002020C1" w:rsidRDefault="008F7951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</w:t>
      </w:r>
      <w:r w:rsidR="0008253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8253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precisazion</w:t>
      </w:r>
      <w:r w:rsidR="0008253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</w:t>
      </w:r>
      <w:r w:rsidR="0008253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47BB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crediti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22AC921" w14:textId="13F7C311" w:rsidR="00225223" w:rsidRDefault="00805153" w:rsidP="006E035F">
      <w:pPr>
        <w:spacing w:after="0" w:line="48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***</w:t>
      </w:r>
    </w:p>
    <w:p w14:paraId="1D923151" w14:textId="4C538DB5" w:rsidR="00674497" w:rsidRDefault="00711EFB" w:rsidP="006E035F">
      <w:pPr>
        <w:pStyle w:val="Titolo1"/>
        <w:numPr>
          <w:ilvl w:val="0"/>
          <w:numId w:val="5"/>
        </w:numPr>
        <w:tabs>
          <w:tab w:val="left" w:pos="284"/>
        </w:tabs>
        <w:spacing w:before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19" w:name="_Toc135661062"/>
      <w:bookmarkStart w:id="20" w:name="_Toc116057017"/>
      <w:bookmarkStart w:id="21" w:name="_Toc3129620"/>
      <w:bookmarkStart w:id="22" w:name="_Toc59111434"/>
      <w:bookmarkStart w:id="23" w:name="_Toc73703739"/>
      <w:bookmarkStart w:id="24" w:name="_Toc75971209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L</w:t>
      </w:r>
      <w:r w:rsidR="0067449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’IDENTITA’ DEL RICORRENTE </w:t>
      </w:r>
      <w:r w:rsidR="002A0EE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E DI FAMILIARI CONVIVENTI</w:t>
      </w:r>
      <w:bookmarkEnd w:id="19"/>
    </w:p>
    <w:p w14:paraId="6EB4F43A" w14:textId="77777777" w:rsidR="006E035F" w:rsidRDefault="006E035F" w:rsidP="006E035F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FD624A" w14:textId="77777777" w:rsidR="004940C4" w:rsidRDefault="00674497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5D64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A82F59" w:rsidRPr="00A82F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82F59">
        <w:rPr>
          <w:rFonts w:ascii="Times New Roman" w:eastAsia="Times New Roman" w:hAnsi="Times New Roman" w:cs="Times New Roman"/>
          <w:sz w:val="24"/>
          <w:szCs w:val="24"/>
          <w:lang w:eastAsia="it-IT"/>
        </w:rPr>
        <w:t>ricorrente, sig./sig.ra_____________ è</w:t>
      </w:r>
      <w:r w:rsidRPr="007C5D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in ________, in via _________, come da certificato di residenza rilasciato dal Comune di __________ </w:t>
      </w:r>
      <w:r w:rsidRPr="007C5D64">
        <w:rPr>
          <w:rFonts w:ascii="Times New Roman" w:hAnsi="Times New Roman" w:cs="Times New Roman"/>
          <w:sz w:val="24"/>
          <w:szCs w:val="24"/>
        </w:rPr>
        <w:t xml:space="preserve">(v. </w:t>
      </w:r>
      <w:r w:rsidRPr="007C5D64">
        <w:rPr>
          <w:rFonts w:ascii="Times New Roman" w:hAnsi="Times New Roman" w:cs="Times New Roman"/>
          <w:sz w:val="24"/>
          <w:szCs w:val="24"/>
          <w:u w:val="single"/>
        </w:rPr>
        <w:t>documento xx allegato al ricorso</w:t>
      </w:r>
      <w:r w:rsidRPr="007C5D64">
        <w:rPr>
          <w:rFonts w:ascii="Times New Roman" w:hAnsi="Times New Roman" w:cs="Times New Roman"/>
          <w:sz w:val="24"/>
          <w:szCs w:val="24"/>
        </w:rPr>
        <w:t>)</w:t>
      </w:r>
      <w:r w:rsidRPr="007C5D6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4940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4DF4F84" w14:textId="0DA0146F" w:rsidR="004940C4" w:rsidRDefault="00FC4C87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C8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91440" distB="91440" distL="114300" distR="114300" simplePos="0" relativeHeight="251658241" behindDoc="0" locked="0" layoutInCell="1" allowOverlap="1" wp14:anchorId="2D92F5B7" wp14:editId="77B9FA12">
                <wp:simplePos x="0" y="0"/>
                <wp:positionH relativeFrom="page">
                  <wp:posOffset>718185</wp:posOffset>
                </wp:positionH>
                <wp:positionV relativeFrom="paragraph">
                  <wp:posOffset>275590</wp:posOffset>
                </wp:positionV>
                <wp:extent cx="6218766" cy="1788184"/>
                <wp:effectExtent l="0" t="0" r="10795" b="23495"/>
                <wp:wrapTopAndBottom/>
                <wp:docPr id="16496825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18766" cy="178818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/>
                        </a:ln>
                      </wps:spPr>
                      <wps:txbx>
                        <w:txbxContent>
                          <w:p w14:paraId="7379696D" w14:textId="77777777" w:rsidR="00AD19F8" w:rsidRPr="001D635E" w:rsidRDefault="00AD19F8" w:rsidP="00AD19F8">
                            <w:pPr>
                              <w:spacing w:line="256" w:lineRule="auto"/>
                              <w:rPr>
                                <w:i/>
                                <w:iCs/>
                                <w:color w:val="4472C4"/>
                                <w:sz w:val="24"/>
                                <w:szCs w:val="24"/>
                              </w:rPr>
                            </w:pPr>
                            <w:r w:rsidRPr="001D635E">
                              <w:rPr>
                                <w:i/>
                                <w:iCs/>
                                <w:color w:val="4472C4"/>
                                <w:u w:val="single"/>
                              </w:rPr>
                              <w:t>In questa sezione occorre che:</w:t>
                            </w:r>
                          </w:p>
                          <w:p w14:paraId="6EE8CEA7" w14:textId="3862EC79" w:rsidR="00AD19F8" w:rsidRPr="001D635E" w:rsidRDefault="00AD19F8" w:rsidP="00686424">
                            <w:pPr>
                              <w:spacing w:line="256" w:lineRule="auto"/>
                              <w:rPr>
                                <w:i/>
                                <w:iCs/>
                                <w:color w:val="4472C4"/>
                              </w:rPr>
                            </w:pPr>
                            <w:r w:rsidRPr="001D635E">
                              <w:rPr>
                                <w:i/>
                                <w:iCs/>
                                <w:color w:val="4472C4"/>
                              </w:rPr>
                              <w:t> </w:t>
                            </w:r>
                            <w:r w:rsidRPr="001D635E">
                              <w:rPr>
                                <w:i/>
                                <w:iCs/>
                                <w:color w:val="4472C4"/>
                                <w:u w:val="single"/>
                              </w:rPr>
                              <w:t xml:space="preserve">- l’OCC </w:t>
                            </w:r>
                            <w:r w:rsidRPr="001D635E">
                              <w:rPr>
                                <w:b/>
                                <w:bCs/>
                                <w:i/>
                                <w:iCs/>
                                <w:color w:val="4472C4"/>
                                <w:u w:val="single"/>
                              </w:rPr>
                              <w:t>riferisca con</w:t>
                            </w:r>
                            <w:r w:rsidRPr="001D635E">
                              <w:rPr>
                                <w:i/>
                                <w:iCs/>
                                <w:color w:val="4472C4"/>
                                <w:u w:val="single"/>
                              </w:rPr>
                              <w:t xml:space="preserve"> </w:t>
                            </w:r>
                            <w:r w:rsidRPr="001D635E">
                              <w:rPr>
                                <w:b/>
                                <w:bCs/>
                                <w:i/>
                                <w:iCs/>
                                <w:color w:val="4472C4"/>
                                <w:u w:val="single"/>
                              </w:rPr>
                              <w:t xml:space="preserve">esattezza </w:t>
                            </w:r>
                            <w:r w:rsidRPr="001D635E">
                              <w:rPr>
                                <w:i/>
                                <w:iCs/>
                                <w:strike/>
                                <w:color w:val="4472C4"/>
                                <w:u w:val="single"/>
                              </w:rPr>
                              <w:t>esponga un breve commento</w:t>
                            </w:r>
                            <w:r w:rsidRPr="001D635E">
                              <w:rPr>
                                <w:i/>
                                <w:iCs/>
                                <w:color w:val="4472C4"/>
                                <w:u w:val="single"/>
                              </w:rPr>
                              <w:t xml:space="preserve"> in merito alla composizione del nucleo familiare e la reddittività dei singoli componenti al fine di determinare la corretta compartecipazione (pro-quota) degli stessi alle spese incomprimibili della famiglia;</w:t>
                            </w:r>
                          </w:p>
                          <w:p w14:paraId="744CDF57" w14:textId="77777777" w:rsidR="00AD19F8" w:rsidRPr="001D635E" w:rsidRDefault="00AD19F8" w:rsidP="00AD19F8">
                            <w:pPr>
                              <w:spacing w:line="256" w:lineRule="auto"/>
                              <w:jc w:val="both"/>
                              <w:rPr>
                                <w:i/>
                                <w:iCs/>
                                <w:color w:val="4472C4"/>
                              </w:rPr>
                            </w:pPr>
                            <w:r w:rsidRPr="001D635E">
                              <w:rPr>
                                <w:i/>
                                <w:iCs/>
                                <w:color w:val="4472C4"/>
                                <w:u w:val="single"/>
                              </w:rPr>
                              <w:t>- Il liquidatore verifichi successivamente che nel corso della procedura di liquidazione  non vi siano variazioni significative dello stato reddituale familiare indicato nel ricorso depositato dal debitore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D92F5B7" id="_x0000_s1027" style="position:absolute;left:0;text-align:left;margin-left:56.55pt;margin-top:21.7pt;width:489.65pt;height:140.8pt;z-index:251658241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" fillcolor="#cfcdcd [2894]" strokecolor="black [3213]">
                <v:textbox style="mso-fit-shape-to-text:t">
                  <w:txbxContent>
                    <w:p w14:paraId="7379696D" w14:textId="77777777" w:rsidR="00AD19F8" w:rsidRPr="001D635E" w:rsidRDefault="00AD19F8" w:rsidP="00AD19F8">
                      <w:pPr>
                        <w:spacing w:line="256" w:lineRule="auto"/>
                        <w:rPr>
                          <w:i/>
                          <w:iCs/>
                          <w:color w:val="4472C4"/>
                          <w:sz w:val="24"/>
                          <w:szCs w:val="24"/>
                        </w:rPr>
                      </w:pPr>
                      <w:r w:rsidRPr="001D635E">
                        <w:rPr>
                          <w:i/>
                          <w:iCs/>
                          <w:color w:val="4472C4"/>
                          <w:u w:val="single"/>
                        </w:rPr>
                        <w:t>In questa sezione occorre che:</w:t>
                      </w:r>
                    </w:p>
                    <w:p w14:paraId="6EE8CEA7" w14:textId="3862EC79" w:rsidR="00AD19F8" w:rsidRPr="001D635E" w:rsidRDefault="00AD19F8" w:rsidP="00686424">
                      <w:pPr>
                        <w:spacing w:line="256" w:lineRule="auto"/>
                        <w:rPr>
                          <w:i/>
                          <w:iCs/>
                          <w:color w:val="4472C4"/>
                        </w:rPr>
                      </w:pPr>
                      <w:r w:rsidRPr="001D635E">
                        <w:rPr>
                          <w:i/>
                          <w:iCs/>
                          <w:color w:val="4472C4"/>
                        </w:rPr>
                        <w:t> </w:t>
                      </w:r>
                      <w:r w:rsidRPr="001D635E">
                        <w:rPr>
                          <w:i/>
                          <w:iCs/>
                          <w:color w:val="4472C4"/>
                          <w:u w:val="single"/>
                        </w:rPr>
                        <w:t xml:space="preserve">- l’OCC </w:t>
                      </w:r>
                      <w:r w:rsidRPr="001D635E">
                        <w:rPr>
                          <w:b/>
                          <w:bCs/>
                          <w:i/>
                          <w:iCs/>
                          <w:color w:val="4472C4"/>
                          <w:u w:val="single"/>
                        </w:rPr>
                        <w:t>riferisca con</w:t>
                      </w:r>
                      <w:r w:rsidRPr="001D635E">
                        <w:rPr>
                          <w:i/>
                          <w:iCs/>
                          <w:color w:val="4472C4"/>
                          <w:u w:val="single"/>
                        </w:rPr>
                        <w:t xml:space="preserve"> </w:t>
                      </w:r>
                      <w:r w:rsidRPr="001D635E">
                        <w:rPr>
                          <w:b/>
                          <w:bCs/>
                          <w:i/>
                          <w:iCs/>
                          <w:color w:val="4472C4"/>
                          <w:u w:val="single"/>
                        </w:rPr>
                        <w:t xml:space="preserve">esattezza </w:t>
                      </w:r>
                      <w:r w:rsidRPr="001D635E">
                        <w:rPr>
                          <w:i/>
                          <w:iCs/>
                          <w:strike/>
                          <w:color w:val="4472C4"/>
                          <w:u w:val="single"/>
                        </w:rPr>
                        <w:t>esponga un breve commento</w:t>
                      </w:r>
                      <w:r w:rsidRPr="001D635E">
                        <w:rPr>
                          <w:i/>
                          <w:iCs/>
                          <w:color w:val="4472C4"/>
                          <w:u w:val="single"/>
                        </w:rPr>
                        <w:t xml:space="preserve"> in merito alla composizione del nucleo familiare e la reddittività dei singoli componenti al fine di determinare la corretta compartecipazione (pro-quota) degli stessi alle spese incomprimibili della famiglia;</w:t>
                      </w:r>
                    </w:p>
                    <w:p w14:paraId="744CDF57" w14:textId="77777777" w:rsidR="00AD19F8" w:rsidRPr="001D635E" w:rsidRDefault="00AD19F8" w:rsidP="00AD19F8">
                      <w:pPr>
                        <w:spacing w:line="256" w:lineRule="auto"/>
                        <w:jc w:val="both"/>
                        <w:rPr>
                          <w:i/>
                          <w:iCs/>
                          <w:color w:val="4472C4"/>
                        </w:rPr>
                      </w:pPr>
                      <w:r w:rsidRPr="001D635E">
                        <w:rPr>
                          <w:i/>
                          <w:iCs/>
                          <w:color w:val="4472C4"/>
                          <w:u w:val="single"/>
                        </w:rPr>
                        <w:t>- Il liquidatore verifichi successivamente che nel corso della procedura di liquidazione  non vi siano variazioni significative dello stato reddituale familiare indicato nel ricorso depositato dal debitore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674497" w:rsidRPr="007C5D64">
        <w:rPr>
          <w:rFonts w:ascii="Times New Roman" w:eastAsia="Times New Roman" w:hAnsi="Times New Roman" w:cs="Times New Roman"/>
          <w:sz w:val="24"/>
          <w:szCs w:val="24"/>
          <w:lang w:eastAsia="it-IT"/>
        </w:rPr>
        <w:t>Il nucleo familiare, oltre che dallo stesso ricorrente, è composto</w:t>
      </w:r>
      <w:r w:rsidR="004940C4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60797B46" w14:textId="2376969F" w:rsidR="004940C4" w:rsidRDefault="00674497" w:rsidP="006E035F">
      <w:pPr>
        <w:pStyle w:val="Paragrafoelenco"/>
        <w:numPr>
          <w:ilvl w:val="0"/>
          <w:numId w:val="50"/>
        </w:num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 w:rsidR="00A82F59"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sig</w:t>
      </w:r>
      <w:proofErr w:type="spellEnd"/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/sig.ra _________ nato/a </w:t>
      </w:r>
      <w:proofErr w:type="spellStart"/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_________in data _________, c.f. _________</w:t>
      </w:r>
      <w:r w:rsidR="004940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33825E3" w14:textId="177D278F" w:rsidR="00674497" w:rsidRDefault="00674497" w:rsidP="006E035F">
      <w:pPr>
        <w:pStyle w:val="Paragrafoelenco"/>
        <w:numPr>
          <w:ilvl w:val="0"/>
          <w:numId w:val="50"/>
        </w:num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dal/dalla figlio/a _________nato/a </w:t>
      </w:r>
      <w:proofErr w:type="spellStart"/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_________in data _________, c.f. _________, come da certificato stato di famiglia rilasciato dal Comune di Genova </w:t>
      </w:r>
      <w:r w:rsidRPr="001C2BA6">
        <w:rPr>
          <w:rFonts w:ascii="Times New Roman" w:hAnsi="Times New Roman" w:cs="Times New Roman"/>
          <w:sz w:val="24"/>
          <w:szCs w:val="24"/>
        </w:rPr>
        <w:t xml:space="preserve">(v. </w:t>
      </w:r>
      <w:r w:rsidRPr="001C2BA6">
        <w:rPr>
          <w:rFonts w:ascii="Times New Roman" w:hAnsi="Times New Roman" w:cs="Times New Roman"/>
          <w:sz w:val="24"/>
          <w:szCs w:val="24"/>
          <w:u w:val="single"/>
        </w:rPr>
        <w:t>documento xx allegato al ricorso</w:t>
      </w:r>
      <w:r w:rsidRPr="001C2BA6">
        <w:rPr>
          <w:rFonts w:ascii="Times New Roman" w:hAnsi="Times New Roman" w:cs="Times New Roman"/>
          <w:sz w:val="24"/>
          <w:szCs w:val="24"/>
        </w:rPr>
        <w:t>)</w:t>
      </w: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6874A67" w14:textId="6E2970E1" w:rsidR="004940C4" w:rsidRDefault="004940C4" w:rsidP="004940C4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Inoltre, convivono con il Ricorrente:</w:t>
      </w:r>
    </w:p>
    <w:p w14:paraId="5BECA378" w14:textId="1F0C9E71" w:rsidR="004940C4" w:rsidRDefault="004940C4" w:rsidP="004940C4">
      <w:pPr>
        <w:pStyle w:val="Paragrafoelenco"/>
        <w:numPr>
          <w:ilvl w:val="0"/>
          <w:numId w:val="50"/>
        </w:num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8C10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</w:t>
      </w:r>
      <w:proofErr w:type="spellStart"/>
      <w:r w:rsidRPr="008C100B">
        <w:rPr>
          <w:rFonts w:ascii="Times New Roman" w:eastAsia="Times New Roman" w:hAnsi="Times New Roman" w:cs="Times New Roman"/>
          <w:sz w:val="24"/>
          <w:szCs w:val="24"/>
          <w:lang w:eastAsia="it-IT"/>
        </w:rPr>
        <w:t>sig</w:t>
      </w:r>
      <w:proofErr w:type="spellEnd"/>
      <w:r w:rsidRPr="008C10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/sig.ra _________ nato/a </w:t>
      </w:r>
      <w:proofErr w:type="spellStart"/>
      <w:r w:rsidRPr="008C100B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8C10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_________in data _________, c.f. 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F8C3CE9" w14:textId="641589E0" w:rsidR="004940C4" w:rsidRDefault="004940C4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riferimento ai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predetti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familiari </w:t>
      </w:r>
      <w:r w:rsidR="003760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e/o conviventi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precisa che </w:t>
      </w:r>
    </w:p>
    <w:p w14:paraId="70B6E7CF" w14:textId="77777777" w:rsidR="004940C4" w:rsidRPr="001C2BA6" w:rsidRDefault="004940C4" w:rsidP="001C2BA6">
      <w:pPr>
        <w:pStyle w:val="Paragrafoelenco"/>
        <w:numPr>
          <w:ilvl w:val="0"/>
          <w:numId w:val="50"/>
        </w:num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il Sig./la Signora non ha alcun reddito e risulta a carico del ricorrente</w:t>
      </w:r>
    </w:p>
    <w:p w14:paraId="5090526D" w14:textId="37634B9A" w:rsidR="00A82F59" w:rsidRPr="001C2BA6" w:rsidRDefault="004940C4" w:rsidP="001C2BA6">
      <w:pPr>
        <w:pStyle w:val="Paragrafoelenco"/>
        <w:numPr>
          <w:ilvl w:val="0"/>
          <w:numId w:val="50"/>
        </w:num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A82F59"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sig./Sig.ra _________ svolge l’attività di _________ con contratto _________ presso la Società _________. Non è (oppure è) attualmente titolare di partita IVA e non risulta (oppure risulta) ricoprire cariche in alcuna società come si evince dalla visura nominativa effettuata presso la CCIAA sullo stesso (v. </w:t>
      </w:r>
      <w:r w:rsidR="00A82F59" w:rsidRPr="001C2BA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allegato xx</w:t>
      </w:r>
      <w:r w:rsidR="00A82F59"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4BB7123D" w14:textId="77777777" w:rsidR="00A82F59" w:rsidRPr="001C2BA6" w:rsidRDefault="00A82F59" w:rsidP="001C2BA6">
      <w:pPr>
        <w:spacing w:after="0" w:line="480" w:lineRule="auto"/>
        <w:ind w:left="709" w:right="4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1C2B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14:paraId="4943848D" w14:textId="77777777" w:rsidR="00A82F59" w:rsidRDefault="00A82F59" w:rsidP="003760C8">
      <w:pPr>
        <w:spacing w:after="0" w:line="480" w:lineRule="auto"/>
        <w:ind w:left="709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è pensionato _________________</w:t>
      </w:r>
    </w:p>
    <w:p w14:paraId="0DE5C747" w14:textId="775824B0" w:rsidR="003760C8" w:rsidRDefault="003760C8" w:rsidP="001C2BA6">
      <w:pPr>
        <w:pStyle w:val="Paragrafoelenco"/>
        <w:numPr>
          <w:ilvl w:val="0"/>
          <w:numId w:val="50"/>
        </w:num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ragionevole prevedere che nessuno dei familiari conviventi con il Ricorrente possa rendersi autonomo dal punto di vista economico durante la procedura </w:t>
      </w:r>
      <w:r w:rsidR="005C2D97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è ragionevole prevedere che il Sig.____ si renda autonomo nel corso della procedura. In tal caso l’importo destinato al suo mantenimento verrà messo a disposizione dei creditori.</w:t>
      </w:r>
    </w:p>
    <w:p w14:paraId="27D26FE3" w14:textId="25ADD16E" w:rsidR="00440F1A" w:rsidRPr="007C5D64" w:rsidRDefault="00440F1A" w:rsidP="007F0950">
      <w:pPr>
        <w:pStyle w:val="Titolo1"/>
        <w:numPr>
          <w:ilvl w:val="0"/>
          <w:numId w:val="5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25" w:name="_Toc135661063"/>
      <w:bookmarkEnd w:id="20"/>
      <w:bookmarkEnd w:id="21"/>
      <w:bookmarkEnd w:id="22"/>
      <w:bookmarkEnd w:id="23"/>
      <w:bookmarkEnd w:id="24"/>
      <w:r w:rsidRPr="007C5D6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LA VERIFICA DELL’ASSENZA DELLE RAGIONI OSTATIVE OGGETTIVE O SOGGETTIVE</w:t>
      </w:r>
      <w:bookmarkEnd w:id="25"/>
      <w:r w:rsidRPr="007C5D6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</w:p>
    <w:p w14:paraId="5CC40B0C" w14:textId="6C5B990A" w:rsidR="007F0950" w:rsidRPr="007C5D64" w:rsidRDefault="008C3FCC" w:rsidP="007F0950">
      <w:pPr>
        <w:spacing w:after="0" w:line="48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7F0950" w:rsidRPr="007C5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C6707" w14:textId="05A28137" w:rsidR="007D3E18" w:rsidRPr="007C5D64" w:rsidRDefault="00A773E6" w:rsidP="007F0950">
      <w:pPr>
        <w:pStyle w:val="Titolo1"/>
        <w:numPr>
          <w:ilvl w:val="0"/>
          <w:numId w:val="5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26" w:name="_Toc116056997"/>
      <w:bookmarkStart w:id="27" w:name="_Toc135661064"/>
      <w:bookmarkStart w:id="28" w:name="_Hlk74149351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LA SITUAZIONE ECONOMICA, PATRIMONIALE E FINANZIARIA DE</w:t>
      </w:r>
      <w:r w:rsidR="004B1A85"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L </w:t>
      </w:r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DEBITOR</w:t>
      </w:r>
      <w:bookmarkEnd w:id="26"/>
      <w:r w:rsidR="004B1A85"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E</w:t>
      </w:r>
      <w:bookmarkEnd w:id="27"/>
    </w:p>
    <w:bookmarkEnd w:id="28"/>
    <w:p w14:paraId="7E00B700" w14:textId="67E8B994" w:rsidR="002D0882" w:rsidRPr="007B4651" w:rsidRDefault="002D0882" w:rsidP="008C3FCC">
      <w:pPr>
        <w:spacing w:before="200" w:after="0" w:line="48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r w:rsidR="002A7569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scrivente, tenuto conto di quanto previsto </w:t>
      </w:r>
      <w:r w:rsidR="00A773E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dall’ex art. 269 comma 2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A82F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eseguiti gli opportuni riscontri e accertamenti,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di seguito riepiloga le attività, i debiti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nonché le spese correnti necessarie per il </w:t>
      </w: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sostentamento</w:t>
      </w:r>
      <w:r w:rsidR="002A7569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sig. </w:t>
      </w:r>
      <w:r w:rsidR="00243D0C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 </w:t>
      </w:r>
      <w:r w:rsidR="002A7569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e della Sua famiglia</w:t>
      </w: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974CFF5" w14:textId="4C907429" w:rsidR="002D0882" w:rsidRDefault="002D0882" w:rsidP="006E035F">
      <w:pPr>
        <w:pStyle w:val="Titolo1"/>
        <w:numPr>
          <w:ilvl w:val="1"/>
          <w:numId w:val="5"/>
        </w:numPr>
        <w:tabs>
          <w:tab w:val="left" w:pos="426"/>
        </w:tabs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bookmarkStart w:id="29" w:name="_Toc75971201"/>
      <w:bookmarkStart w:id="30" w:name="_Toc116056998"/>
      <w:bookmarkStart w:id="31" w:name="_Toc135661065"/>
      <w:r w:rsidRPr="007B465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lastRenderedPageBreak/>
        <w:t>L’attivo</w:t>
      </w:r>
      <w:r w:rsidR="002A7569" w:rsidRPr="007B465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</w:t>
      </w:r>
      <w:r w:rsidRPr="007B465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del sig. </w:t>
      </w:r>
      <w:bookmarkEnd w:id="29"/>
      <w:bookmarkEnd w:id="30"/>
      <w:r w:rsidR="00E24DBF" w:rsidRPr="007B465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_________</w:t>
      </w:r>
      <w:r w:rsidR="00666058" w:rsidRPr="007B465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- il patrimonio (beni e crediti presenti e futuri) liquidabile</w:t>
      </w:r>
      <w:bookmarkEnd w:id="31"/>
    </w:p>
    <w:p w14:paraId="576B4285" w14:textId="4AD679E8" w:rsidR="007A7662" w:rsidRPr="00B244C0" w:rsidRDefault="00BB1B7A" w:rsidP="00D67751">
      <w:pPr>
        <w:spacing w:after="0" w:line="48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>Di seguito si riepiloga la composizione del</w:t>
      </w:r>
      <w:r w:rsidR="004C1CC4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patrimonio del </w:t>
      </w:r>
      <w:r w:rsidR="00B244C0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4C1CC4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>ig.</w:t>
      </w:r>
      <w:r w:rsidR="00D67751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>/Sig.ra</w:t>
      </w:r>
      <w:proofErr w:type="gramStart"/>
      <w:r w:rsidR="00B244C0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A47D5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>….</w:t>
      </w:r>
      <w:proofErr w:type="gramEnd"/>
      <w:r w:rsidR="003A47D5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Start"/>
      <w:r w:rsidR="004C1CC4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4C1CC4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precisazione che lo stesso </w:t>
      </w:r>
      <w:r w:rsidR="003D228D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>dovrà</w:t>
      </w:r>
      <w:r w:rsidR="00007F42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C1CC4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messo a disposizione </w:t>
      </w:r>
      <w:r w:rsidR="003D228D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integralmente </w:t>
      </w:r>
      <w:r w:rsidR="004C1CC4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>dei creditori</w:t>
      </w:r>
      <w:r w:rsidR="00566442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4C1CC4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A52F8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inclusi i beni che perverranno al debitore sino alla sua esdebitazione dedotte le passività </w:t>
      </w:r>
      <w:r w:rsidR="007E76EC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eventualmente </w:t>
      </w:r>
      <w:r w:rsidR="001A52F8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sostenute per la loro acquisizione e </w:t>
      </w:r>
      <w:proofErr w:type="gramStart"/>
      <w:r w:rsidR="001A52F8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>conservazione</w:t>
      </w:r>
      <w:r w:rsidR="007E76EC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566442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esclusi</w:t>
      </w:r>
      <w:proofErr w:type="gramEnd"/>
      <w:r w:rsidR="00566442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E76EC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invece </w:t>
      </w:r>
      <w:r w:rsidR="00007F42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crediti e </w:t>
      </w:r>
      <w:r w:rsidR="001A52F8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</w:t>
      </w:r>
      <w:r w:rsidR="00007F42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altre </w:t>
      </w:r>
      <w:r w:rsidR="003521A9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di cui all’art. 268, co. 4 CCII</w:t>
      </w:r>
      <w:r w:rsidR="007E76EC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1A52F8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82613" w:rsidRPr="00B244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89971F2" w14:textId="77777777" w:rsidR="00885052" w:rsidRPr="00FE1EE4" w:rsidRDefault="00EE00E7" w:rsidP="00FE1EE4">
      <w:pPr>
        <w:pStyle w:val="Titolo1"/>
        <w:numPr>
          <w:ilvl w:val="2"/>
          <w:numId w:val="5"/>
        </w:numPr>
        <w:tabs>
          <w:tab w:val="left" w:pos="426"/>
        </w:tabs>
        <w:spacing w:before="0" w:line="480" w:lineRule="auto"/>
        <w:ind w:left="709" w:right="424" w:hanging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32" w:name="_Toc135661066"/>
      <w:r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Beni immobili</w:t>
      </w:r>
      <w:bookmarkEnd w:id="32"/>
      <w:r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</w:p>
    <w:p w14:paraId="5CF5081B" w14:textId="628B6DD7" w:rsidR="00F3591C" w:rsidRDefault="00885052" w:rsidP="006E035F">
      <w:pPr>
        <w:pStyle w:val="Paragrafoelenco"/>
        <w:tabs>
          <w:tab w:val="left" w:pos="426"/>
        </w:tabs>
        <w:spacing w:after="0" w:line="480" w:lineRule="auto"/>
        <w:ind w:left="0"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A32A7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sig. 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A32A7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risulta </w:t>
      </w:r>
      <w:r w:rsidR="00A32A7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proprietario d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alcun bene </w:t>
      </w:r>
      <w:r w:rsidR="00A32A7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immobil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e,</w:t>
      </w:r>
      <w:r w:rsidR="00A32A7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D09E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risulta </w:t>
      </w:r>
      <w:r w:rsidR="0039292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dalle </w:t>
      </w:r>
      <w:r w:rsidR="004B47E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visure</w:t>
      </w:r>
      <w:r w:rsidR="0039292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B47E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ca</w:t>
      </w:r>
      <w:r w:rsidR="009E5F8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ta</w:t>
      </w:r>
      <w:r w:rsidR="004B47E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stali (v. </w:t>
      </w:r>
      <w:r w:rsidR="004B47E8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F2623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4B47E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438C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riguardo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bene 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immobile presso il quale il ricorrente ha stabilito la propria residenza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 precisa che lo stesso 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utilizzato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forza d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un 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contratto di locazione stipulato con il sig.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/sig.ra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durata di 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anni al canone annuale di euro 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(euro 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mensili) (v. 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F2623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1A780408" w14:textId="1A0F3DCD" w:rsidR="00CE3676" w:rsidRDefault="00CE3676" w:rsidP="006E035F">
      <w:pPr>
        <w:pStyle w:val="Paragrafoelenco"/>
        <w:tabs>
          <w:tab w:val="left" w:pos="426"/>
        </w:tabs>
        <w:spacing w:after="0" w:line="480" w:lineRule="auto"/>
        <w:ind w:left="0"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</w:p>
    <w:p w14:paraId="6306A316" w14:textId="6A3BF5C4" w:rsidR="00CE3676" w:rsidRDefault="00CE3676" w:rsidP="006E035F">
      <w:pPr>
        <w:pStyle w:val="Paragrafoelenco"/>
        <w:tabs>
          <w:tab w:val="left" w:pos="426"/>
        </w:tabs>
        <w:spacing w:after="0" w:line="480" w:lineRule="auto"/>
        <w:ind w:left="0"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sig. ______ 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titolare dei seguenti beni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immobili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______. Dati catastali ______. </w:t>
      </w:r>
      <w:r w:rsidRPr="003A2843">
        <w:rPr>
          <w:rFonts w:ascii="Times New Roman" w:eastAsia="Times New Roman" w:hAnsi="Times New Roman" w:cs="Times New Roman"/>
          <w:sz w:val="24"/>
          <w:szCs w:val="24"/>
          <w:lang w:eastAsia="it-IT"/>
        </w:rPr>
        <w:t>Valore ______.</w:t>
      </w:r>
      <w:r w:rsidR="00166BE7" w:rsidRPr="003A28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623D" w:rsidRPr="003A2843">
        <w:rPr>
          <w:rFonts w:ascii="Times New Roman" w:eastAsia="Times New Roman" w:hAnsi="Times New Roman" w:cs="Times New Roman"/>
          <w:sz w:val="24"/>
          <w:szCs w:val="24"/>
          <w:lang w:eastAsia="it-IT"/>
        </w:rPr>
        <w:t>I/il su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ddetto beni/e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verr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anno/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>à vendut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i/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dal liquidatore tramite procedura competitiva 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nell’ambito della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procedura di liquidazione controllata.</w:t>
      </w:r>
    </w:p>
    <w:p w14:paraId="5EDED616" w14:textId="283321E2" w:rsidR="00885052" w:rsidRPr="00FE1EE4" w:rsidRDefault="003B50DA" w:rsidP="00686424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33" w:name="_Toc135661067"/>
      <w:r w:rsidRPr="00FE1E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Beni mobili registrati</w:t>
      </w:r>
      <w:bookmarkEnd w:id="33"/>
      <w:r w:rsidRPr="00FE1E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259D114E" w14:textId="377B3F6A" w:rsidR="00903435" w:rsidRDefault="00885052" w:rsidP="006E035F">
      <w:pPr>
        <w:pStyle w:val="Paragrafoelenco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4B47E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sig. 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4B47E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167FD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dagli accertamenti effettuati presso il PRA</w:t>
      </w:r>
      <w:r w:rsidR="004B47E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167FD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05B1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non risulta proprietario di alcun bene mobile registrato</w:t>
      </w:r>
      <w:r w:rsidR="00D4317E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(v. </w:t>
      </w:r>
      <w:r w:rsidR="00D4317E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F2623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D4317E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A05B1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5A66489" w14:textId="7D7F4A9B" w:rsidR="00CE3676" w:rsidRDefault="00CE3676" w:rsidP="006E035F">
      <w:pPr>
        <w:pStyle w:val="Paragrafoelenco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</w:p>
    <w:p w14:paraId="2ABD149E" w14:textId="0DE55422" w:rsidR="00F2623D" w:rsidRDefault="00CE3676" w:rsidP="00D67751">
      <w:pPr>
        <w:pStyle w:val="Paragrafoelenco"/>
        <w:tabs>
          <w:tab w:val="left" w:pos="426"/>
        </w:tabs>
        <w:spacing w:after="0" w:line="480" w:lineRule="auto"/>
        <w:ind w:left="0"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sig.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 dagli accertamenti effettuati presso il PRA, risulta proprietario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 seguente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bene mobile registrato (v. </w:t>
      </w:r>
      <w:r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F2623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______.</w:t>
      </w:r>
    </w:p>
    <w:p w14:paraId="1C4B6A24" w14:textId="30D6E235" w:rsidR="00CE3676" w:rsidRPr="002020C1" w:rsidRDefault="00F2623D" w:rsidP="006E035F">
      <w:pPr>
        <w:pStyle w:val="Paragrafoelenco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</w:t>
      </w:r>
      <w:r w:rsidR="00801280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suddett</w:t>
      </w:r>
      <w:r w:rsidR="00801280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bene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3A2843">
        <w:rPr>
          <w:rFonts w:ascii="Times New Roman" w:eastAsia="Times New Roman" w:hAnsi="Times New Roman" w:cs="Times New Roman"/>
          <w:sz w:val="24"/>
          <w:szCs w:val="24"/>
          <w:lang w:eastAsia="it-IT"/>
        </w:rPr>
        <w:t>verr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inclus</w:t>
      </w:r>
      <w:r w:rsidR="003A2843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liquidazione tenuto conto che trattasi di bene di scarso valore</w:t>
      </w:r>
      <w:r w:rsidR="001714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714F7" w:rsidRPr="001714F7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(non conveniente nella liquidazione) </w:t>
      </w:r>
      <w:r w:rsid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e/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necessario per </w:t>
      </w:r>
      <w:r w:rsidR="008012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eseguire 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spostamenti </w:t>
      </w:r>
      <w:r w:rsidR="008012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verso 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 </w:t>
      </w:r>
      <w:r w:rsidR="008012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 di 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>lavoro</w:t>
      </w:r>
      <w:r w:rsidR="008012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ricorrente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83D7C0F" w14:textId="77777777" w:rsidR="00885052" w:rsidRPr="00FE1EE4" w:rsidRDefault="003B50DA" w:rsidP="00FE1EE4">
      <w:pPr>
        <w:pStyle w:val="Titolo1"/>
        <w:numPr>
          <w:ilvl w:val="2"/>
          <w:numId w:val="5"/>
        </w:numPr>
        <w:tabs>
          <w:tab w:val="left" w:pos="426"/>
        </w:tabs>
        <w:spacing w:before="0" w:line="480" w:lineRule="auto"/>
        <w:ind w:left="709" w:right="424" w:hanging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34" w:name="_Toc135661068"/>
      <w:r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Altri beni mobili</w:t>
      </w:r>
      <w:bookmarkEnd w:id="34"/>
      <w:r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</w:p>
    <w:p w14:paraId="4C3ACC3F" w14:textId="32417074" w:rsidR="00EE00E7" w:rsidRDefault="00885052" w:rsidP="006E035F">
      <w:pPr>
        <w:pStyle w:val="Paragrafoelenco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4E287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merito ai </w:t>
      </w:r>
      <w:r w:rsidR="001E39C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beni</w:t>
      </w:r>
      <w:r w:rsidR="00801280">
        <w:rPr>
          <w:rFonts w:ascii="Times New Roman" w:eastAsia="Times New Roman" w:hAnsi="Times New Roman" w:cs="Times New Roman"/>
          <w:sz w:val="24"/>
          <w:szCs w:val="24"/>
          <w:lang w:eastAsia="it-IT"/>
        </w:rPr>
        <w:t>/arredi</w:t>
      </w:r>
      <w:r w:rsidR="001E39C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E287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ne</w:t>
      </w:r>
      <w:r w:rsidR="001E39C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ll’immobile in cui risiede</w:t>
      </w:r>
      <w:r w:rsidR="004E287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affitto il sig. 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CE367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4E287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ha dichiarato che</w:t>
      </w:r>
      <w:r w:rsidR="00A34529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4E287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(v. </w:t>
      </w:r>
      <w:r w:rsidR="004E2871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80128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4E287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1383F14D" w14:textId="76282DE5" w:rsidR="0036382B" w:rsidRDefault="0036382B" w:rsidP="006E035F">
      <w:pPr>
        <w:pStyle w:val="Paragrafoelenco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8A3604" w14:textId="07C10C18" w:rsidR="0036382B" w:rsidRPr="0036382B" w:rsidRDefault="0036382B" w:rsidP="0036382B">
      <w:pPr>
        <w:pStyle w:val="Paragrafoelenco"/>
        <w:tabs>
          <w:tab w:val="left" w:pos="426"/>
        </w:tabs>
        <w:spacing w:after="0" w:line="480" w:lineRule="auto"/>
        <w:ind w:left="0" w:right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</w:pPr>
      <w:r w:rsidRPr="0036382B">
        <w:rPr>
          <w:rFonts w:ascii="Times New Roman" w:eastAsia="Times New Roman" w:hAnsi="Times New Roman" w:cs="Times New Roman"/>
          <w:b/>
          <w:bCs/>
          <w:noProof/>
          <w:sz w:val="24"/>
          <w:szCs w:val="24"/>
          <w:highlight w:val="yellow"/>
          <w:lang w:eastAsia="it-IT"/>
        </w:rPr>
        <mc:AlternateContent>
          <mc:Choice Requires="wps">
            <w:drawing>
              <wp:anchor distT="91440" distB="91440" distL="114300" distR="114300" simplePos="0" relativeHeight="251660294" behindDoc="0" locked="0" layoutInCell="1" allowOverlap="1" wp14:anchorId="3388EF3F" wp14:editId="274F090C">
                <wp:simplePos x="0" y="0"/>
                <wp:positionH relativeFrom="page">
                  <wp:posOffset>765175</wp:posOffset>
                </wp:positionH>
                <wp:positionV relativeFrom="paragraph">
                  <wp:posOffset>1160145</wp:posOffset>
                </wp:positionV>
                <wp:extent cx="5763895" cy="831850"/>
                <wp:effectExtent l="0" t="0" r="27305" b="25400"/>
                <wp:wrapTopAndBottom/>
                <wp:docPr id="19789596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83185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8F05E" w14:textId="77777777" w:rsidR="0036382B" w:rsidRPr="008C3FCC" w:rsidRDefault="0036382B" w:rsidP="0036382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In questa sezione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occorre che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l’OCC  riporti un breve commento sullo stato attuale della procedura esecutiva ed esegua una stima dei possibili oneri della stessa da pagarsi in prededuzione.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EF3F" id="_x0000_s1028" type="#_x0000_t202" style="position:absolute;left:0;text-align:left;margin-left:60.25pt;margin-top:91.35pt;width:453.85pt;height:65.5pt;z-index:25166029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" fillcolor="#d0cece" strokecolor="windowText">
                <v:textbox>
                  <w:txbxContent>
                    <w:p w14:paraId="73D8F05E" w14:textId="77777777" w:rsidR="0036382B" w:rsidRPr="008C3FCC" w:rsidRDefault="0036382B" w:rsidP="0036382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In questa sezione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occorre che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l’OCC  riporti un breve commento sullo stato attuale della procedura esecutiva ed esegua una stima dei possibili oneri della stessa da pagarsi in prededuzione.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6382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>4.1.2.1 Presenza procedure esecutive pendenti</w:t>
      </w:r>
    </w:p>
    <w:p w14:paraId="254718A3" w14:textId="2FEA4610" w:rsidR="0036382B" w:rsidRDefault="0036382B" w:rsidP="0036382B">
      <w:pPr>
        <w:pStyle w:val="Paragrafoelenco"/>
        <w:tabs>
          <w:tab w:val="left" w:pos="426"/>
        </w:tabs>
        <w:spacing w:after="0" w:line="480" w:lineRule="auto"/>
        <w:ind w:left="0"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382B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Per completezza informativa si indicano tutte le procedure esecutive immobiliari e mobiliari pendenti nei confronti del debitore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61503" w:rsidRPr="00A61503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(per il caso di procedure esecutive immobiliare indicare chiaramente se sussiste privilegio fondiario)</w:t>
      </w:r>
    </w:p>
    <w:p w14:paraId="04C76D06" w14:textId="78B66E41" w:rsidR="00885052" w:rsidRPr="00FE1EE4" w:rsidRDefault="002336AA" w:rsidP="00FE1EE4">
      <w:pPr>
        <w:pStyle w:val="Titolo1"/>
        <w:numPr>
          <w:ilvl w:val="2"/>
          <w:numId w:val="5"/>
        </w:numPr>
        <w:tabs>
          <w:tab w:val="left" w:pos="426"/>
        </w:tabs>
        <w:spacing w:before="0" w:line="480" w:lineRule="auto"/>
        <w:ind w:left="709" w:right="424" w:hanging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35" w:name="_Toc135661069"/>
      <w:r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D</w:t>
      </w:r>
      <w:r w:rsidR="00690EAF"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isponibilità liquide</w:t>
      </w:r>
      <w:r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  <w:r w:rsidR="00294FA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ed eventuali crediti presenti e/o futuri</w:t>
      </w:r>
      <w:bookmarkEnd w:id="35"/>
    </w:p>
    <w:p w14:paraId="40A836E0" w14:textId="0E57BE0D" w:rsidR="00D13E4C" w:rsidRDefault="00885052" w:rsidP="006E035F">
      <w:pPr>
        <w:pStyle w:val="Paragrafoelenco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690EA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sig. 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EC412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come risulta dal riepilogo rapporti intrattenuti con gli Istituti di credito trasmesso dall’Agenzia delle Entrate (v. </w:t>
      </w:r>
      <w:r w:rsidR="00EC4120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allegato</w:t>
      </w:r>
      <w:r w:rsidR="00DB681E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80128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CB4AF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C03B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13E4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titolare dei seguenti rapporti, come confermato </w:t>
      </w:r>
      <w:r w:rsidR="00AD494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anche </w:t>
      </w:r>
      <w:r w:rsidR="00D13E4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dagli Istituti:</w:t>
      </w:r>
    </w:p>
    <w:p w14:paraId="04C0978D" w14:textId="7B8B6B95" w:rsidR="00CE3676" w:rsidRPr="002020C1" w:rsidRDefault="00CE3676" w:rsidP="006E035F">
      <w:pPr>
        <w:pStyle w:val="Paragrafoelenco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8C3FC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E997A02" w14:textId="3A2DB75C" w:rsidR="002C065B" w:rsidRDefault="00801280" w:rsidP="006E035F">
      <w:pPr>
        <w:pStyle w:val="Paragrafoelenco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36" w:name="_Hlk121127908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 scrivente ha potuto accertare che alla data di presentazione del ricorso risulta sul/sui suddetto/i conto/i la dispo</w:t>
      </w:r>
      <w:r w:rsidR="00A82F5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ibilità di una somma complessiva pari a euro ______________, che il ricorrente ha dichiarato di destinare a</w:t>
      </w:r>
      <w:r w:rsidR="002C065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Creditori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nell’ambito della presente procedura di </w:t>
      </w:r>
      <w:r w:rsidR="002C065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liquidazione controllata.</w:t>
      </w:r>
    </w:p>
    <w:p w14:paraId="59FDB589" w14:textId="6125C881" w:rsidR="00294FA8" w:rsidRDefault="00294FA8" w:rsidP="006E035F">
      <w:pPr>
        <w:pStyle w:val="Paragrafoelenco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Esistono, inoltre, i seguenti crediti presenti e/o futuri ____________________</w:t>
      </w:r>
    </w:p>
    <w:p w14:paraId="4BDADB1A" w14:textId="77777777" w:rsidR="00516E23" w:rsidRPr="00FE1EE4" w:rsidRDefault="00A82F59" w:rsidP="00FE1EE4">
      <w:pPr>
        <w:pStyle w:val="Titolo1"/>
        <w:numPr>
          <w:ilvl w:val="2"/>
          <w:numId w:val="5"/>
        </w:numPr>
        <w:tabs>
          <w:tab w:val="left" w:pos="426"/>
        </w:tabs>
        <w:spacing w:before="0" w:line="480" w:lineRule="auto"/>
        <w:ind w:left="709" w:right="424" w:hanging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37" w:name="_Toc135661070"/>
      <w:bookmarkEnd w:id="36"/>
      <w:r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Importo </w:t>
      </w:r>
      <w:r w:rsidR="00027590"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mensile messo a disposizione de</w:t>
      </w:r>
      <w:r w:rsidR="00885052"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i Creditori</w:t>
      </w:r>
      <w:bookmarkEnd w:id="37"/>
      <w:r w:rsidR="00885052"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</w:p>
    <w:p w14:paraId="013FA9BD" w14:textId="7574CD18" w:rsidR="00984A08" w:rsidRPr="00984A08" w:rsidRDefault="00885052" w:rsidP="006E035F">
      <w:pPr>
        <w:pStyle w:val="Paragrafoelenco"/>
        <w:widowControl w:val="0"/>
        <w:tabs>
          <w:tab w:val="left" w:pos="426"/>
        </w:tabs>
        <w:spacing w:after="0" w:line="480" w:lineRule="auto"/>
        <w:ind w:left="0" w:right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I</w:t>
      </w:r>
      <w:r w:rsidR="001A66AB"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l sig. </w:t>
      </w:r>
      <w:r w:rsidR="00CE3676"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______</w:t>
      </w:r>
      <w:r w:rsidR="00EE32F5"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, come </w:t>
      </w:r>
      <w:r w:rsidR="00801280"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sopra </w:t>
      </w:r>
      <w:r w:rsidR="00EE32F5"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visto, </w:t>
      </w:r>
      <w:r w:rsidR="00801280"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dispone di </w:t>
      </w:r>
      <w:r w:rsidR="00EE32F5"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un’entrata mensile</w:t>
      </w:r>
      <w:r w:rsidR="00CE3676"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di euro ______</w:t>
      </w:r>
      <w:r w:rsidR="00984A08"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.</w:t>
      </w:r>
    </w:p>
    <w:p w14:paraId="73EDC754" w14:textId="34463822" w:rsidR="00984A08" w:rsidRPr="00984A08" w:rsidRDefault="00984A08" w:rsidP="006E035F">
      <w:pPr>
        <w:pStyle w:val="Paragrafoelenco"/>
        <w:widowControl w:val="0"/>
        <w:tabs>
          <w:tab w:val="left" w:pos="426"/>
        </w:tabs>
        <w:spacing w:after="0" w:line="480" w:lineRule="auto"/>
        <w:ind w:left="0" w:right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L’eccedenza dell’importo mensile incassato al netto delle spese necessarie al sostentamento del debitore e della sua famiglia, dettagliatamente elencate nel successivo paragrafo 5.3, come da dichiarazione allegata (v. </w:t>
      </w:r>
      <w:r w:rsidRPr="00984A08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it-IT"/>
        </w:rPr>
        <w:t>allegato xx</w:t>
      </w:r>
      <w:r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) è pari ad €_______</w:t>
      </w:r>
    </w:p>
    <w:p w14:paraId="20D27C6E" w14:textId="59F876FB" w:rsidR="00984A08" w:rsidRPr="00984A08" w:rsidRDefault="00984A08" w:rsidP="006E035F">
      <w:pPr>
        <w:pStyle w:val="Paragrafoelenco"/>
        <w:widowControl w:val="0"/>
        <w:tabs>
          <w:tab w:val="left" w:pos="426"/>
        </w:tabs>
        <w:spacing w:after="0" w:line="480" w:lineRule="auto"/>
        <w:ind w:left="0" w:right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La suddetta somma è acquisita all’attivo</w:t>
      </w:r>
      <w:r w:rsidR="00027590"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della procedura</w:t>
      </w:r>
      <w:r w:rsidR="00885052"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102075"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per la durata di</w:t>
      </w:r>
      <w:r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anni tre.</w:t>
      </w:r>
      <w:r w:rsidR="00102075"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</w:p>
    <w:p w14:paraId="47D418E7" w14:textId="1AC38600" w:rsidR="00CB4AFF" w:rsidRDefault="00984A08" w:rsidP="006E035F">
      <w:pPr>
        <w:pStyle w:val="Paragrafoelenco"/>
        <w:widowControl w:val="0"/>
        <w:tabs>
          <w:tab w:val="left" w:pos="426"/>
        </w:tabs>
        <w:spacing w:after="0" w:line="480" w:lineRule="auto"/>
        <w:ind w:left="0" w:righ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Somma complessivamente pari ad €</w:t>
      </w:r>
      <w:r w:rsidR="00102075" w:rsidRPr="009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______,</w:t>
      </w:r>
      <w:r w:rsidR="0010207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F7993F9" w14:textId="569228C5" w:rsidR="00F12E42" w:rsidRPr="00591A1A" w:rsidRDefault="002A0EEB" w:rsidP="00591A1A">
      <w:pPr>
        <w:pStyle w:val="Titolo1"/>
        <w:tabs>
          <w:tab w:val="left" w:pos="426"/>
        </w:tabs>
        <w:spacing w:before="0" w:line="480" w:lineRule="auto"/>
        <w:ind w:right="42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r w:rsidRPr="00591A1A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Come precisato nel precedente paragrafo 2, qualora nel corso della procedura uno o più familiari conviventi dovessero rendersi economicamente autonomi, l’importo destinato al loro mantenimento verrà messo a disposizione dei c</w:t>
      </w:r>
      <w:r w:rsidR="002770B3" w:rsidRPr="00591A1A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re</w:t>
      </w:r>
      <w:r w:rsidRPr="00591A1A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ditori.</w:t>
      </w:r>
    </w:p>
    <w:p w14:paraId="6B3A1024" w14:textId="77777777" w:rsidR="00021B3C" w:rsidRPr="00591A1A" w:rsidRDefault="00021B3C" w:rsidP="00021B3C">
      <w:pPr>
        <w:pStyle w:val="Titolo1"/>
        <w:numPr>
          <w:ilvl w:val="2"/>
          <w:numId w:val="5"/>
        </w:numPr>
        <w:tabs>
          <w:tab w:val="left" w:pos="426"/>
        </w:tabs>
        <w:spacing w:before="0" w:line="480" w:lineRule="auto"/>
        <w:ind w:left="709" w:right="424" w:hanging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38" w:name="_Toc135661071"/>
      <w:r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Finanza esterna (se disponibile)</w:t>
      </w:r>
      <w:bookmarkEnd w:id="38"/>
    </w:p>
    <w:p w14:paraId="5284352B" w14:textId="086D7E78" w:rsidR="00102075" w:rsidRPr="00102075" w:rsidRDefault="00F12E42" w:rsidP="006E035F">
      <w:pPr>
        <w:pStyle w:val="Paragrafoelenco"/>
        <w:widowControl w:val="0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060D0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sig. </w:t>
      </w:r>
      <w:r w:rsidR="00102075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060D0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34529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012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dispone di una somma 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complessiva pari a euro ___________</w:t>
      </w:r>
      <w:r w:rsidR="00801280">
        <w:rPr>
          <w:rFonts w:ascii="Times New Roman" w:eastAsia="Times New Roman" w:hAnsi="Times New Roman" w:cs="Times New Roman"/>
          <w:sz w:val="24"/>
          <w:szCs w:val="24"/>
          <w:lang w:eastAsia="it-IT"/>
        </w:rPr>
        <w:t>messa a disposizione da un parente/soggetto terzo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verrà </w:t>
      </w:r>
      <w:r w:rsidR="002A0EEB">
        <w:rPr>
          <w:rFonts w:ascii="Times New Roman" w:eastAsia="Times New Roman" w:hAnsi="Times New Roman" w:cs="Times New Roman"/>
          <w:sz w:val="24"/>
          <w:szCs w:val="24"/>
          <w:lang w:eastAsia="it-IT"/>
        </w:rPr>
        <w:t>interamente messa</w:t>
      </w:r>
      <w:r w:rsidR="00A34529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disposizione della 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A34529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rocedura 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utilizzata per l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>a copertura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2A0E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</w:t>
      </w:r>
      <w:r w:rsidR="002A0EE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parte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spese di procedura e degli altri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oneri 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pagarsi 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prededuzione. </w:t>
      </w:r>
      <w:r w:rsidR="00060D0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sig. 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già provveduto a far emettere un assegno circolare di euro </w:t>
      </w:r>
      <w:r w:rsidR="00102075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intestato alla “</w:t>
      </w:r>
      <w:r w:rsidR="00E13D2B" w:rsidRPr="001020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Proc. </w:t>
      </w:r>
      <w:proofErr w:type="spellStart"/>
      <w:r w:rsidR="00E13D2B" w:rsidRPr="001020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liquidaz</w:t>
      </w:r>
      <w:proofErr w:type="spellEnd"/>
      <w:r w:rsidR="00E13D2B" w:rsidRPr="001020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. Controllata di </w:t>
      </w:r>
      <w:r w:rsidR="00102075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765E2A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(assegno n. </w:t>
      </w:r>
      <w:r w:rsidR="00102075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765E2A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emesso in data </w:t>
      </w:r>
      <w:r w:rsidR="00102075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765E2A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Banca </w:t>
      </w:r>
      <w:r w:rsidR="00102075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765E2A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2A0EEB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consegnato al sottoscritto (ovvero, se presente un advisor, “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attualmente a mani del legale del ricorrente, avv. </w:t>
      </w:r>
      <w:r w:rsidR="00102075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 </w:t>
      </w:r>
      <w:r w:rsidR="00A34529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(v. </w:t>
      </w:r>
      <w:r w:rsidR="00A34529" w:rsidRPr="0010207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allegato</w:t>
      </w:r>
      <w:r w:rsidR="00DB681E" w:rsidRPr="0010207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5521B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A34529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50D5742E" w14:textId="26C7D26F" w:rsidR="00376328" w:rsidRPr="006E035F" w:rsidRDefault="00376328" w:rsidP="006E035F">
      <w:pPr>
        <w:pStyle w:val="Titolo1"/>
        <w:numPr>
          <w:ilvl w:val="1"/>
          <w:numId w:val="5"/>
        </w:numPr>
        <w:tabs>
          <w:tab w:val="left" w:pos="426"/>
        </w:tabs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bookmarkStart w:id="39" w:name="_Toc75971203"/>
      <w:bookmarkStart w:id="40" w:name="_Toc116057000"/>
      <w:bookmarkStart w:id="41" w:name="_Toc135661072"/>
      <w:r w:rsidRPr="005E1383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Il passivo del sig. </w:t>
      </w:r>
      <w:bookmarkEnd w:id="39"/>
      <w:bookmarkEnd w:id="40"/>
      <w:r w:rsidR="00A1489D" w:rsidRPr="005E1383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___________</w:t>
      </w:r>
      <w:r w:rsidR="002A7569" w:rsidRPr="005E1383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</w:t>
      </w:r>
      <w:r w:rsidR="00666058" w:rsidRPr="005E1383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- </w:t>
      </w:r>
      <w:r w:rsidR="00666058" w:rsidRPr="006E035F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consistenza totale e analitica indebitamento</w:t>
      </w:r>
      <w:bookmarkEnd w:id="41"/>
    </w:p>
    <w:p w14:paraId="12AF9B8E" w14:textId="0406E7B0" w:rsidR="00FD2E95" w:rsidRPr="002020C1" w:rsidRDefault="00321105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Nelle seguenti tabelle sono state riportate le esposizioni debitorie del sig. </w:t>
      </w:r>
      <w:r w:rsidR="00DA67D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suddivise tra “</w:t>
      </w:r>
      <w:r w:rsidRPr="002020C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spese in prededuzione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”, </w:t>
      </w:r>
      <w:r w:rsidR="00A734D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A734DF" w:rsidRPr="002020C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debiti </w:t>
      </w:r>
      <w:r w:rsidR="00A734D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ipotecari</w:t>
      </w:r>
      <w:r w:rsidR="00A734D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A734D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734D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2020C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debiti privilegiati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” e “</w:t>
      </w:r>
      <w:r w:rsidRPr="002020C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debiti chirografari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A734D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E327BBD" w14:textId="752FCDD4" w:rsidR="00321105" w:rsidRPr="002020C1" w:rsidRDefault="00321105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Si precisa che non sono state </w:t>
      </w:r>
      <w:r w:rsidR="00720E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altresì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conteggiate le passività maturande nel corso della procedura per spese di sostentamento del debitore e che verranno fronteggiate dallo stesso con le </w:t>
      </w:r>
      <w:r w:rsidR="00FD2E9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proprie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entrate mensili.</w:t>
      </w:r>
    </w:p>
    <w:p w14:paraId="365E8044" w14:textId="0C5CE0DD" w:rsidR="00AC2F1B" w:rsidRPr="002020C1" w:rsidRDefault="000278BF" w:rsidP="006E035F">
      <w:pPr>
        <w:pStyle w:val="Titolo1"/>
        <w:numPr>
          <w:ilvl w:val="2"/>
          <w:numId w:val="5"/>
        </w:numPr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42" w:name="_Toc116057001"/>
      <w:bookmarkStart w:id="43" w:name="_Toc135661073"/>
      <w:r w:rsidRPr="006E03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I costi della procedura e relativa graduazione -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  <w:r w:rsidR="00AC2F1B"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Le spese in prededuzione</w:t>
      </w:r>
      <w:bookmarkEnd w:id="42"/>
      <w:r w:rsidR="00A5132C"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ed in privilegio ex art. 2751 bis n. 2 c.c.</w:t>
      </w:r>
      <w:bookmarkEnd w:id="43"/>
      <w:r w:rsidR="00442DC0"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   </w:t>
      </w:r>
    </w:p>
    <w:p w14:paraId="59EBD210" w14:textId="33C03E71" w:rsidR="00A23C1F" w:rsidRDefault="00AC2F1B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Le spese in prededuzione</w:t>
      </w:r>
      <w:r w:rsidR="00A5132C" w:rsidRPr="002020C1">
        <w:t xml:space="preserve"> </w:t>
      </w:r>
      <w:r w:rsidR="00A5132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ed in privilegio ex art. 2751 bis n. 2 c.c.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risultano funzionali alla presentazione dell’istanza di accesso alla Procedura di liquidazione</w:t>
      </w:r>
      <w:r w:rsidR="0091371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controllata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sono pari complessivamente ad </w:t>
      </w:r>
      <w:r w:rsidR="00F30F3B" w:rsidRPr="002020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 w:rsidRPr="002020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uro </w:t>
      </w:r>
      <w:r w:rsidR="00DA67D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="00F30F3B" w:rsidRPr="002020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</w:t>
      </w:r>
      <w:r w:rsidR="008E5BB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</w:t>
      </w:r>
      <w:r w:rsidR="00F30F3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seguito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dettagli</w:t>
      </w:r>
      <w:r w:rsidR="00F30F3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ate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8C59522" w14:textId="77777777" w:rsidR="00021B3C" w:rsidRDefault="00021B3C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2"/>
        <w:gridCol w:w="1731"/>
        <w:gridCol w:w="1056"/>
        <w:gridCol w:w="2942"/>
      </w:tblGrid>
      <w:tr w:rsidR="00B30D0B" w:rsidRPr="002020C1" w14:paraId="07E25213" w14:textId="77777777" w:rsidTr="000820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565F" w14:textId="3AAE3718" w:rsidR="00B30D0B" w:rsidRPr="002020C1" w:rsidRDefault="00E6284D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bookmarkStart w:id="44" w:name="_Hlk71728483"/>
            <w:r w:rsidRPr="00202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735" w14:textId="438AF9BC" w:rsidR="00B30D0B" w:rsidRPr="002020C1" w:rsidRDefault="00B30D0B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Importo in prededuzione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DAF" w14:textId="368641EB" w:rsidR="00B30D0B" w:rsidRPr="002020C1" w:rsidRDefault="00B30D0B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Importo in privilegio ex art. 2751 bis n. 2 cc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6001" w14:textId="2081F869" w:rsidR="00B30D0B" w:rsidRPr="002020C1" w:rsidRDefault="00B30D0B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A4AE" w14:textId="5423E775" w:rsidR="00B30D0B" w:rsidRPr="002020C1" w:rsidRDefault="00B30D0B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Note</w:t>
            </w:r>
          </w:p>
        </w:tc>
      </w:tr>
      <w:tr w:rsidR="00B30D0B" w:rsidRPr="002020C1" w14:paraId="565C68F3" w14:textId="77777777" w:rsidTr="000820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527C" w14:textId="03899B02" w:rsidR="00B30D0B" w:rsidRPr="002020C1" w:rsidRDefault="00B30D0B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OCC (Dott.</w:t>
            </w:r>
            <w:r w:rsidR="00DA67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ssa</w:t>
            </w: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DA67DD" w:rsidRPr="001020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</w:t>
            </w: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1FA3" w14:textId="67D129DB" w:rsidR="00B30D0B" w:rsidRPr="002020C1" w:rsidRDefault="00DA67DD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20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CBA" w14:textId="77777777" w:rsidR="00B30D0B" w:rsidRPr="002020C1" w:rsidRDefault="00B30D0B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DBE" w14:textId="77777777" w:rsidR="00B30D0B" w:rsidRPr="002020C1" w:rsidRDefault="00B30D0B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79B8" w14:textId="1E162833" w:rsidR="00B30D0B" w:rsidRPr="002020C1" w:rsidRDefault="00B30D0B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Importo </w:t>
            </w:r>
            <w:r w:rsidR="00DA67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oltre</w:t>
            </w: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oneri di legge. Oltre </w:t>
            </w:r>
            <w:r w:rsidR="009602EE"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al rimborso delle </w:t>
            </w: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spese che verranno anticipate dalla scrivente. </w:t>
            </w:r>
          </w:p>
        </w:tc>
      </w:tr>
      <w:tr w:rsidR="00B30D0B" w:rsidRPr="002020C1" w14:paraId="193DA531" w14:textId="77777777" w:rsidTr="000820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21CF" w14:textId="1819BE18" w:rsidR="00B30D0B" w:rsidRPr="002020C1" w:rsidRDefault="00B30D0B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Advisor debitore (Avv.to </w:t>
            </w:r>
            <w:r w:rsidR="00DA67DD" w:rsidRPr="001020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</w:t>
            </w: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FB35" w14:textId="260ADC79" w:rsidR="00B30D0B" w:rsidRPr="002020C1" w:rsidRDefault="00E01E35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45E0" w14:textId="4A2AB03A" w:rsidR="00B30D0B" w:rsidRPr="002020C1" w:rsidRDefault="00DA67DD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20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2C8" w14:textId="77777777" w:rsidR="00B30D0B" w:rsidRPr="002020C1" w:rsidRDefault="00B30D0B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0795" w14:textId="324F0ADF" w:rsidR="00B30D0B" w:rsidRPr="002020C1" w:rsidRDefault="00B30D0B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Importo </w:t>
            </w:r>
            <w:r w:rsidR="00DA67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oltre oneri di legge</w:t>
            </w:r>
          </w:p>
        </w:tc>
      </w:tr>
      <w:tr w:rsidR="00B30D0B" w:rsidRPr="002020C1" w14:paraId="43A505C6" w14:textId="77777777" w:rsidTr="000820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8D41" w14:textId="7CEF8FF5" w:rsidR="00B30D0B" w:rsidRPr="002020C1" w:rsidRDefault="00B30D0B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Imposta di registro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E523" w14:textId="79CEF93E" w:rsidR="00B30D0B" w:rsidRPr="002020C1" w:rsidRDefault="00B30D0B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16A" w14:textId="77777777" w:rsidR="00B30D0B" w:rsidRPr="002020C1" w:rsidRDefault="00B30D0B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CAA5" w14:textId="77777777" w:rsidR="00B30D0B" w:rsidRPr="002020C1" w:rsidRDefault="00B30D0B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201E" w14:textId="32494C31" w:rsidR="00B30D0B" w:rsidRPr="002020C1" w:rsidRDefault="00B30D0B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F72B9" w:rsidRPr="002020C1" w14:paraId="1F51E44C" w14:textId="77777777" w:rsidTr="000820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5A49" w14:textId="4DD26700" w:rsidR="004F72B9" w:rsidRPr="002020C1" w:rsidRDefault="004F72B9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Altri oneri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5BC4" w14:textId="77777777" w:rsidR="004F72B9" w:rsidRPr="002020C1" w:rsidRDefault="004F72B9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3F59" w14:textId="77777777" w:rsidR="004F72B9" w:rsidRPr="002020C1" w:rsidRDefault="004F72B9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EAB" w14:textId="77777777" w:rsidR="004F72B9" w:rsidRPr="002020C1" w:rsidRDefault="004F72B9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4132" w14:textId="77777777" w:rsidR="004F72B9" w:rsidRPr="002020C1" w:rsidRDefault="004F72B9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67DD" w:rsidRPr="002020C1" w14:paraId="25CAAB1F" w14:textId="77777777" w:rsidTr="000820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C86B" w14:textId="42601D56" w:rsidR="00DA67DD" w:rsidRPr="00A61503" w:rsidRDefault="00DA67DD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it-IT"/>
              </w:rPr>
            </w:pPr>
            <w:r w:rsidRPr="00A6150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it-IT"/>
              </w:rPr>
              <w:t>Totale spese prededuzione</w:t>
            </w:r>
            <w:r w:rsidR="00A61503" w:rsidRPr="00A6150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it-IT"/>
              </w:rPr>
              <w:t xml:space="preserve"> e privilegio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73DB" w14:textId="346BC8E3" w:rsidR="00DA67DD" w:rsidRPr="002020C1" w:rsidRDefault="00DA67DD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fldChar w:fldCharType="begin"/>
            </w:r>
            <w:r w:rsidRPr="00202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instrText xml:space="preserve"> =SUM(ABOVE) </w:instrText>
            </w:r>
            <w:r w:rsidRPr="00202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fldChar w:fldCharType="end"/>
            </w:r>
            <w:r w:rsidRPr="001020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578" w14:textId="14F772B6" w:rsidR="00DA67DD" w:rsidRPr="002020C1" w:rsidRDefault="00DA67DD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613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8B03" w14:textId="1BE92632" w:rsidR="00DA67DD" w:rsidRPr="002020C1" w:rsidRDefault="00DA67DD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613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813C" w14:textId="3CF6E36C" w:rsidR="00DA67DD" w:rsidRPr="002020C1" w:rsidRDefault="00DA67DD" w:rsidP="006E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440310CF" w14:textId="77777777" w:rsidR="00945F0C" w:rsidRDefault="00945F0C" w:rsidP="00B3143B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45" w:name="_Toc116057002"/>
      <w:bookmarkStart w:id="46" w:name="_Hlk15538245"/>
      <w:bookmarkEnd w:id="44"/>
    </w:p>
    <w:p w14:paraId="05CA3B3B" w14:textId="58396AF9" w:rsidR="00945F0C" w:rsidRDefault="00945F0C" w:rsidP="00B3143B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F0C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Se presente procedura esecutiva indicare analiticamente le spese in privilegio 2770 c.c. (perito, custode, delegato nonché spese ed onorari del procedente)</w:t>
      </w:r>
    </w:p>
    <w:p w14:paraId="084CD21F" w14:textId="25B84E20" w:rsidR="00B3143B" w:rsidRDefault="00B3143B" w:rsidP="00B3143B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C8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91440" distB="91440" distL="114300" distR="114300" simplePos="0" relativeHeight="251658243" behindDoc="0" locked="0" layoutInCell="1" allowOverlap="1" wp14:anchorId="0625A4D7" wp14:editId="5E13CC31">
                <wp:simplePos x="0" y="0"/>
                <wp:positionH relativeFrom="page">
                  <wp:posOffset>588397</wp:posOffset>
                </wp:positionH>
                <wp:positionV relativeFrom="paragraph">
                  <wp:posOffset>275342</wp:posOffset>
                </wp:positionV>
                <wp:extent cx="6384510" cy="1403985"/>
                <wp:effectExtent l="0" t="0" r="16510" b="18415"/>
                <wp:wrapTopAndBottom/>
                <wp:docPr id="115138619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510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401D3" w14:textId="17FDAE28" w:rsidR="00AD19F8" w:rsidRPr="008C3FCC" w:rsidRDefault="00AD19F8" w:rsidP="008C3FC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In questa sezione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occorre che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l’OCC  stimi in base alla documentazione e ai dati disponibili gli eventuali oneri della procedura esecutiva da pagarsi in prededuzione</w:t>
                            </w:r>
                            <w:r w:rsidR="0027230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7230A" w:rsidRPr="00B24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ed attesti che con l’attivo disponibile sarà possibile soddisfare</w:t>
                            </w:r>
                            <w:r w:rsidR="00711F33" w:rsidRPr="00B24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7230A" w:rsidRPr="00B24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integralmente </w:t>
                            </w:r>
                            <w:r w:rsidR="00711F33" w:rsidRPr="00B24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gli oneri di procedura</w:t>
                            </w:r>
                            <w:r w:rsidRPr="00B244C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945F0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45F0C" w:rsidRPr="00945F0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Ci si dovrà attenere alla disposizione organizzative della sezione in punto compenso professionisti ausiliari della procedura</w:t>
                            </w:r>
                            <w:r w:rsidR="00945F0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5A4D7" id="_x0000_s1029" type="#_x0000_t202" style="position:absolute;left:0;text-align:left;margin-left:46.35pt;margin-top:21.7pt;width:502.7pt;height:110.55pt;z-index:251658243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" fillcolor="#cfcdcd [2894]" strokecolor="black [3213]">
                <v:textbox style="mso-fit-shape-to-text:t">
                  <w:txbxContent>
                    <w:p w14:paraId="642401D3" w14:textId="17FDAE28" w:rsidR="00AD19F8" w:rsidRPr="008C3FCC" w:rsidRDefault="00AD19F8" w:rsidP="008C3FC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In questa sezione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occorre che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l’OCC  stimi in base alla documentazione e ai dati disponibili gli eventuali oneri della procedura esecutiva da pagarsi in prededuzione</w:t>
                      </w:r>
                      <w:r w:rsidR="0027230A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7230A" w:rsidRPr="00B244C0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ed attesti che con l’attivo disponibile sarà possibile soddisfare</w:t>
                      </w:r>
                      <w:r w:rsidR="00711F33" w:rsidRPr="00B244C0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7230A" w:rsidRPr="00B244C0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integralmente </w:t>
                      </w:r>
                      <w:r w:rsidR="00711F33" w:rsidRPr="00B244C0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gli oneri di procedura</w:t>
                      </w:r>
                      <w:r w:rsidRPr="00B244C0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945F0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45F0C" w:rsidRPr="00945F0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highlight w:val="yellow"/>
                          <w:u w:val="single"/>
                        </w:rPr>
                        <w:t>Ci si dovrà attenere alla disposizione organizzative della sezione in punto compenso professionisti ausiliari della procedura</w:t>
                      </w:r>
                      <w:r w:rsidR="00945F0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0FF39D" w14:textId="53A9BE3C" w:rsidR="00A244C4" w:rsidRPr="002020C1" w:rsidRDefault="00A244C4" w:rsidP="006E035F">
      <w:pPr>
        <w:pStyle w:val="Titolo1"/>
        <w:numPr>
          <w:ilvl w:val="2"/>
          <w:numId w:val="5"/>
        </w:numPr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47" w:name="_Toc135661074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Debiti </w:t>
      </w:r>
      <w:r w:rsidR="00A734D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ipotecari e</w:t>
      </w:r>
      <w:r w:rsidR="00720E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altri </w:t>
      </w:r>
      <w:r w:rsidR="00A734D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debiti </w:t>
      </w:r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privilegiati</w:t>
      </w:r>
      <w:bookmarkEnd w:id="45"/>
      <w:bookmarkEnd w:id="47"/>
    </w:p>
    <w:p w14:paraId="4C1C578A" w14:textId="3A9A388D" w:rsidR="00782E1F" w:rsidRDefault="004B1941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Dall’esame della documentazione dispo</w:t>
      </w:r>
      <w:r w:rsidR="005521B3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nibile</w:t>
      </w:r>
      <w:r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risulta </w:t>
      </w:r>
      <w:r w:rsidR="008B4F17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come</w:t>
      </w:r>
      <w:r w:rsidR="00891B25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il sig. </w:t>
      </w:r>
      <w:r w:rsidR="00DA67D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891B25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sia debitore</w:t>
      </w:r>
      <w:r w:rsidR="00782E1F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in via privilegiata</w:t>
      </w:r>
      <w:r w:rsidR="00891B25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per un importo complessivo pari ad </w:t>
      </w:r>
      <w:r w:rsidR="00F30F3B" w:rsidRPr="002020C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e</w:t>
      </w:r>
      <w:r w:rsidR="00891B25" w:rsidRPr="002020C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uro </w:t>
      </w:r>
      <w:r w:rsidR="00DA67D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DA67DD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  <w:r w:rsidR="001A7102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(v. </w:t>
      </w:r>
      <w:r w:rsidR="001A7102" w:rsidRPr="002020C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>allegat</w:t>
      </w:r>
      <w:r w:rsidR="00DB681E" w:rsidRPr="002020C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>i</w:t>
      </w:r>
      <w:r w:rsidR="001A7102" w:rsidRPr="002020C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 xml:space="preserve"> </w:t>
      </w:r>
      <w:r w:rsidR="00CB4AFF" w:rsidRPr="002020C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>14</w:t>
      </w:r>
      <w:r w:rsidR="00DB681E" w:rsidRPr="002020C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 xml:space="preserve"> e </w:t>
      </w:r>
      <w:r w:rsidR="00CB4AFF" w:rsidRPr="002020C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>15</w:t>
      </w:r>
      <w:r w:rsidR="001A7102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)</w:t>
      </w:r>
      <w:r w:rsidR="00891B25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, </w:t>
      </w:r>
      <w:r w:rsidR="00782E1F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come</w:t>
      </w:r>
      <w:r w:rsidR="00BA7957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  <w:r w:rsidR="00782E1F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di seguito riepilogato:</w:t>
      </w: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2694"/>
        <w:gridCol w:w="1417"/>
        <w:gridCol w:w="1417"/>
        <w:gridCol w:w="4962"/>
      </w:tblGrid>
      <w:tr w:rsidR="00A734DF" w:rsidRPr="002020C1" w14:paraId="0027F2C1" w14:textId="77777777" w:rsidTr="00A734DF">
        <w:tc>
          <w:tcPr>
            <w:tcW w:w="2694" w:type="dxa"/>
            <w:vAlign w:val="center"/>
          </w:tcPr>
          <w:p w14:paraId="29C4CADD" w14:textId="77777777" w:rsidR="00A734DF" w:rsidRPr="002020C1" w:rsidRDefault="00A734DF" w:rsidP="006E035F">
            <w:pPr>
              <w:widowControl w:val="0"/>
              <w:ind w:right="34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lastRenderedPageBreak/>
              <w:t>Descrizione</w:t>
            </w:r>
          </w:p>
        </w:tc>
        <w:tc>
          <w:tcPr>
            <w:tcW w:w="1417" w:type="dxa"/>
          </w:tcPr>
          <w:p w14:paraId="3CA994F3" w14:textId="46265CA0" w:rsidR="00A734DF" w:rsidRPr="002020C1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Importo in via ipotecaria</w:t>
            </w:r>
          </w:p>
        </w:tc>
        <w:tc>
          <w:tcPr>
            <w:tcW w:w="1417" w:type="dxa"/>
            <w:vAlign w:val="center"/>
          </w:tcPr>
          <w:p w14:paraId="7DA73F99" w14:textId="4362B43E" w:rsidR="00A734DF" w:rsidRPr="002020C1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Importo in via privilegiata</w:t>
            </w:r>
          </w:p>
        </w:tc>
        <w:tc>
          <w:tcPr>
            <w:tcW w:w="4962" w:type="dxa"/>
            <w:vAlign w:val="center"/>
          </w:tcPr>
          <w:p w14:paraId="143FD416" w14:textId="77777777" w:rsidR="00A734DF" w:rsidRPr="002020C1" w:rsidRDefault="00A734DF" w:rsidP="006E035F">
            <w:pPr>
              <w:widowControl w:val="0"/>
              <w:ind w:right="-113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Osservazioni</w:t>
            </w:r>
          </w:p>
        </w:tc>
      </w:tr>
      <w:tr w:rsidR="00A734DF" w:rsidRPr="002020C1" w14:paraId="3509C027" w14:textId="77777777" w:rsidTr="000820EF">
        <w:tc>
          <w:tcPr>
            <w:tcW w:w="2694" w:type="dxa"/>
            <w:vAlign w:val="center"/>
          </w:tcPr>
          <w:p w14:paraId="4EC1F55A" w14:textId="77777777" w:rsidR="00A734DF" w:rsidRPr="002020C1" w:rsidRDefault="00A734DF" w:rsidP="006E035F">
            <w:pPr>
              <w:widowControl w:val="0"/>
              <w:ind w:right="34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01EE6F24" w14:textId="77777777" w:rsidR="00A734DF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332A6BB4" w14:textId="77777777" w:rsidR="00A734DF" w:rsidRPr="002020C1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962" w:type="dxa"/>
            <w:vAlign w:val="center"/>
          </w:tcPr>
          <w:p w14:paraId="7D72B7FF" w14:textId="77777777" w:rsidR="00A734DF" w:rsidRPr="002020C1" w:rsidRDefault="00A734DF" w:rsidP="006E035F">
            <w:pPr>
              <w:widowControl w:val="0"/>
              <w:ind w:right="-113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</w:p>
        </w:tc>
      </w:tr>
      <w:tr w:rsidR="005521B3" w:rsidRPr="002020C1" w14:paraId="1DD682CC" w14:textId="77777777" w:rsidTr="000820EF">
        <w:tc>
          <w:tcPr>
            <w:tcW w:w="2694" w:type="dxa"/>
            <w:vAlign w:val="center"/>
          </w:tcPr>
          <w:p w14:paraId="46323C81" w14:textId="1847ACA8" w:rsidR="005521B3" w:rsidRPr="002020C1" w:rsidRDefault="005521B3" w:rsidP="006E035F">
            <w:pPr>
              <w:widowControl w:val="0"/>
              <w:ind w:right="34"/>
              <w:contextualSpacing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Istituto di credito ______</w:t>
            </w:r>
          </w:p>
        </w:tc>
        <w:tc>
          <w:tcPr>
            <w:tcW w:w="1417" w:type="dxa"/>
            <w:vAlign w:val="center"/>
          </w:tcPr>
          <w:p w14:paraId="10480D10" w14:textId="77777777" w:rsidR="005521B3" w:rsidRDefault="005521B3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3729DD61" w14:textId="77777777" w:rsidR="005521B3" w:rsidRPr="002020C1" w:rsidRDefault="005521B3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962" w:type="dxa"/>
            <w:vAlign w:val="center"/>
          </w:tcPr>
          <w:p w14:paraId="5C1E9F6A" w14:textId="3B200155" w:rsidR="005521B3" w:rsidRPr="002020C1" w:rsidRDefault="005521B3" w:rsidP="006E035F">
            <w:pPr>
              <w:widowControl w:val="0"/>
              <w:ind w:right="-113"/>
              <w:contextualSpacing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Privilegio ex art. 2855 cc</w:t>
            </w:r>
          </w:p>
        </w:tc>
      </w:tr>
      <w:tr w:rsidR="00A734DF" w:rsidRPr="002020C1" w14:paraId="526104E8" w14:textId="77777777" w:rsidTr="001A4EF8">
        <w:tc>
          <w:tcPr>
            <w:tcW w:w="2694" w:type="dxa"/>
            <w:vAlign w:val="center"/>
          </w:tcPr>
          <w:p w14:paraId="17988A7E" w14:textId="29828E54" w:rsidR="00A734DF" w:rsidRPr="002020C1" w:rsidRDefault="00A734DF" w:rsidP="006E035F">
            <w:pPr>
              <w:widowControl w:val="0"/>
              <w:ind w:right="34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  <w:t xml:space="preserve">Agenzia Entrate Riscossione </w:t>
            </w:r>
          </w:p>
        </w:tc>
        <w:tc>
          <w:tcPr>
            <w:tcW w:w="1417" w:type="dxa"/>
            <w:vAlign w:val="center"/>
          </w:tcPr>
          <w:p w14:paraId="0D35C487" w14:textId="77777777" w:rsidR="00A734DF" w:rsidRPr="00102075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5205B5FA" w14:textId="50C413BB" w:rsidR="00A734DF" w:rsidRPr="002020C1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  <w:r w:rsidRPr="00102075">
              <w:rPr>
                <w:rFonts w:ascii="Times New Roman" w:hAnsi="Times New Roman"/>
                <w:sz w:val="24"/>
                <w:szCs w:val="24"/>
                <w:lang w:eastAsia="it-IT"/>
              </w:rPr>
              <w:t>_______</w:t>
            </w:r>
          </w:p>
        </w:tc>
        <w:tc>
          <w:tcPr>
            <w:tcW w:w="4962" w:type="dxa"/>
            <w:vAlign w:val="center"/>
          </w:tcPr>
          <w:p w14:paraId="4023147D" w14:textId="4C958AFC" w:rsidR="00A734DF" w:rsidRPr="002020C1" w:rsidRDefault="00A734DF" w:rsidP="006E035F">
            <w:pPr>
              <w:widowControl w:val="0"/>
              <w:ind w:right="-113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  <w:t>Suddivisione gradi di privilegi</w:t>
            </w:r>
            <w:r w:rsidRPr="002020C1"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  <w:t xml:space="preserve"> (v. </w:t>
            </w:r>
            <w:r w:rsidRPr="002020C1">
              <w:rPr>
                <w:rFonts w:ascii="Times New Roman" w:hAnsi="Times New Roman"/>
                <w:bCs/>
                <w:iCs/>
                <w:sz w:val="20"/>
                <w:szCs w:val="20"/>
                <w:u w:val="single"/>
                <w:lang w:eastAsia="it-IT"/>
              </w:rPr>
              <w:t xml:space="preserve">allegato </w:t>
            </w:r>
            <w:r w:rsidR="005521B3">
              <w:rPr>
                <w:rFonts w:ascii="Times New Roman" w:hAnsi="Times New Roman"/>
                <w:bCs/>
                <w:iCs/>
                <w:sz w:val="20"/>
                <w:szCs w:val="20"/>
                <w:u w:val="single"/>
                <w:lang w:eastAsia="it-IT"/>
              </w:rPr>
              <w:t>xx</w:t>
            </w:r>
            <w:r w:rsidRPr="002020C1"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  <w:t>).</w:t>
            </w:r>
            <w:r w:rsidRPr="002020C1"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  <w:tab/>
            </w:r>
            <w:r w:rsidRPr="002020C1"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  <w:tab/>
              <w:t xml:space="preserve"> </w:t>
            </w:r>
          </w:p>
        </w:tc>
      </w:tr>
      <w:tr w:rsidR="00A734DF" w:rsidRPr="002020C1" w14:paraId="452E953B" w14:textId="77777777" w:rsidTr="000820EF">
        <w:tc>
          <w:tcPr>
            <w:tcW w:w="2694" w:type="dxa"/>
            <w:vAlign w:val="center"/>
          </w:tcPr>
          <w:p w14:paraId="2A62CFDA" w14:textId="5641AAB6" w:rsidR="00A734DF" w:rsidRPr="002020C1" w:rsidRDefault="00A734DF" w:rsidP="006E035F">
            <w:pPr>
              <w:widowControl w:val="0"/>
              <w:ind w:right="34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2847639E" w14:textId="77777777" w:rsidR="00A734DF" w:rsidRPr="002020C1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2BCCA3E1" w14:textId="62C12F7B" w:rsidR="00A734DF" w:rsidRPr="002020C1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962" w:type="dxa"/>
            <w:vAlign w:val="center"/>
          </w:tcPr>
          <w:p w14:paraId="64B7C5BA" w14:textId="4BEC9719" w:rsidR="00A734DF" w:rsidRPr="002020C1" w:rsidRDefault="00A734DF" w:rsidP="006E035F">
            <w:pPr>
              <w:widowControl w:val="0"/>
              <w:ind w:right="-113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A734DF" w:rsidRPr="002020C1" w14:paraId="0E9B116C" w14:textId="77777777" w:rsidTr="00A734DF">
        <w:tc>
          <w:tcPr>
            <w:tcW w:w="2694" w:type="dxa"/>
          </w:tcPr>
          <w:p w14:paraId="49057691" w14:textId="4121C666" w:rsidR="00A734DF" w:rsidRPr="002020C1" w:rsidRDefault="00A734DF" w:rsidP="006E035F">
            <w:pPr>
              <w:widowControl w:val="0"/>
              <w:ind w:right="34"/>
              <w:contextualSpacing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17" w:type="dxa"/>
          </w:tcPr>
          <w:p w14:paraId="111C0348" w14:textId="77777777" w:rsidR="00A734DF" w:rsidRPr="002020C1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71A27643" w14:textId="55C56762" w:rsidR="00A734DF" w:rsidRPr="002020C1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962" w:type="dxa"/>
          </w:tcPr>
          <w:p w14:paraId="009FD42A" w14:textId="77777777" w:rsidR="00A734DF" w:rsidRPr="002020C1" w:rsidRDefault="00A734DF" w:rsidP="006E035F">
            <w:pPr>
              <w:widowControl w:val="0"/>
              <w:ind w:right="-113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</w:tr>
    </w:tbl>
    <w:p w14:paraId="08A30641" w14:textId="77777777" w:rsidR="006E035F" w:rsidRDefault="006E035F" w:rsidP="006E035F">
      <w:pPr>
        <w:pStyle w:val="Titolo1"/>
        <w:spacing w:before="0" w:line="240" w:lineRule="auto"/>
        <w:ind w:right="425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48" w:name="_Toc116057003"/>
    </w:p>
    <w:p w14:paraId="1307DC65" w14:textId="3178F6DB" w:rsidR="00A244C4" w:rsidRPr="002020C1" w:rsidRDefault="00A244C4" w:rsidP="006E035F">
      <w:pPr>
        <w:pStyle w:val="Titolo1"/>
        <w:numPr>
          <w:ilvl w:val="2"/>
          <w:numId w:val="5"/>
        </w:numPr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49" w:name="_Toc135661075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Debiti chirografari</w:t>
      </w:r>
      <w:bookmarkEnd w:id="48"/>
      <w:bookmarkEnd w:id="49"/>
    </w:p>
    <w:p w14:paraId="244B29F8" w14:textId="665C5111" w:rsidR="0074200D" w:rsidRPr="002020C1" w:rsidRDefault="0074200D" w:rsidP="006E035F">
      <w:pPr>
        <w:widowControl w:val="0"/>
        <w:spacing w:after="0" w:line="480" w:lineRule="auto"/>
        <w:ind w:right="42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Il sig. </w:t>
      </w:r>
      <w:r w:rsidR="00DA67D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DA67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17CF3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è</w:t>
      </w:r>
      <w:r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debitore </w:t>
      </w:r>
      <w:r w:rsidR="00782E1F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in via chirografaria </w:t>
      </w:r>
      <w:r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per un importo complessivo di </w:t>
      </w:r>
      <w:r w:rsidR="00F30F3B" w:rsidRPr="002020C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e</w:t>
      </w:r>
      <w:r w:rsidRPr="002020C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uro </w:t>
      </w:r>
      <w:r w:rsidR="00DA67D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782E1F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, come dettagliato nella seguente tabella</w:t>
      </w:r>
      <w:r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:</w:t>
      </w:r>
    </w:p>
    <w:tbl>
      <w:tblPr>
        <w:tblStyle w:val="Grigliatabella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2975"/>
        <w:gridCol w:w="4255"/>
      </w:tblGrid>
      <w:tr w:rsidR="003F1692" w:rsidRPr="002020C1" w14:paraId="110C92F8" w14:textId="77777777" w:rsidTr="000C3AA2">
        <w:tc>
          <w:tcPr>
            <w:tcW w:w="3402" w:type="dxa"/>
          </w:tcPr>
          <w:p w14:paraId="62D136AF" w14:textId="405ADA4D" w:rsidR="003F1692" w:rsidRPr="002020C1" w:rsidRDefault="003F1692" w:rsidP="006E035F">
            <w:pPr>
              <w:widowControl w:val="0"/>
              <w:ind w:right="34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2975" w:type="dxa"/>
          </w:tcPr>
          <w:p w14:paraId="0F2BCF17" w14:textId="0DEB8447" w:rsidR="003F1692" w:rsidRPr="002020C1" w:rsidRDefault="003F1692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Importo in via chirografaria</w:t>
            </w:r>
          </w:p>
        </w:tc>
        <w:tc>
          <w:tcPr>
            <w:tcW w:w="4255" w:type="dxa"/>
          </w:tcPr>
          <w:p w14:paraId="1EB44DF8" w14:textId="24951291" w:rsidR="003F1692" w:rsidRPr="002020C1" w:rsidRDefault="003F1692" w:rsidP="006E035F">
            <w:pPr>
              <w:widowControl w:val="0"/>
              <w:ind w:right="34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Osservazioni</w:t>
            </w:r>
          </w:p>
        </w:tc>
      </w:tr>
      <w:tr w:rsidR="00282939" w:rsidRPr="002020C1" w14:paraId="023968F1" w14:textId="77777777" w:rsidTr="000C3AA2">
        <w:tc>
          <w:tcPr>
            <w:tcW w:w="3402" w:type="dxa"/>
            <w:vAlign w:val="center"/>
          </w:tcPr>
          <w:p w14:paraId="00CBDFBB" w14:textId="33A0F21C" w:rsidR="00282939" w:rsidRPr="002020C1" w:rsidRDefault="00282939" w:rsidP="006E035F">
            <w:pPr>
              <w:widowControl w:val="0"/>
              <w:ind w:right="34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975" w:type="dxa"/>
            <w:vAlign w:val="center"/>
          </w:tcPr>
          <w:p w14:paraId="2852B36B" w14:textId="7E9EF81A" w:rsidR="00282939" w:rsidRPr="002020C1" w:rsidRDefault="00282939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55" w:type="dxa"/>
          </w:tcPr>
          <w:p w14:paraId="07B9E957" w14:textId="699D4776" w:rsidR="00282939" w:rsidRPr="002020C1" w:rsidRDefault="00282939" w:rsidP="006E035F">
            <w:pPr>
              <w:widowControl w:val="0"/>
              <w:ind w:right="34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282939" w:rsidRPr="002020C1" w14:paraId="471ED767" w14:textId="77777777" w:rsidTr="000C3AA2">
        <w:tc>
          <w:tcPr>
            <w:tcW w:w="3402" w:type="dxa"/>
            <w:vAlign w:val="center"/>
          </w:tcPr>
          <w:p w14:paraId="1C2636E9" w14:textId="2B1BEE9A" w:rsidR="00282939" w:rsidRPr="002020C1" w:rsidRDefault="00282939" w:rsidP="006E035F">
            <w:pPr>
              <w:widowControl w:val="0"/>
              <w:ind w:right="34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975" w:type="dxa"/>
            <w:vAlign w:val="center"/>
          </w:tcPr>
          <w:p w14:paraId="01153F6C" w14:textId="68AC0A81" w:rsidR="00282939" w:rsidRPr="002020C1" w:rsidRDefault="00282939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55" w:type="dxa"/>
          </w:tcPr>
          <w:p w14:paraId="272EBD3F" w14:textId="77777777" w:rsidR="00282939" w:rsidRPr="002020C1" w:rsidRDefault="00282939" w:rsidP="006E035F">
            <w:pPr>
              <w:widowControl w:val="0"/>
              <w:ind w:right="34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282939" w:rsidRPr="002020C1" w14:paraId="4771E483" w14:textId="77777777" w:rsidTr="00BC2D6E">
        <w:tc>
          <w:tcPr>
            <w:tcW w:w="3402" w:type="dxa"/>
            <w:vAlign w:val="center"/>
          </w:tcPr>
          <w:p w14:paraId="75B5C3B0" w14:textId="25C798A4" w:rsidR="00282939" w:rsidRPr="002020C1" w:rsidRDefault="00282939" w:rsidP="006E035F">
            <w:pPr>
              <w:widowControl w:val="0"/>
              <w:ind w:right="34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975" w:type="dxa"/>
            <w:vAlign w:val="center"/>
          </w:tcPr>
          <w:p w14:paraId="59212F7F" w14:textId="191AA352" w:rsidR="00282939" w:rsidRPr="002020C1" w:rsidRDefault="00282939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55" w:type="dxa"/>
            <w:vAlign w:val="center"/>
          </w:tcPr>
          <w:p w14:paraId="6927FF04" w14:textId="0111F006" w:rsidR="00282939" w:rsidRPr="002020C1" w:rsidRDefault="00282939" w:rsidP="006E035F">
            <w:pPr>
              <w:widowControl w:val="0"/>
              <w:ind w:right="34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282939" w:rsidRPr="002020C1" w14:paraId="3CEF6D0B" w14:textId="77777777" w:rsidTr="00FB1BC0">
        <w:tc>
          <w:tcPr>
            <w:tcW w:w="3402" w:type="dxa"/>
            <w:vAlign w:val="center"/>
          </w:tcPr>
          <w:p w14:paraId="72C81488" w14:textId="75378D2D" w:rsidR="00282939" w:rsidRPr="002020C1" w:rsidRDefault="00282939" w:rsidP="006E035F">
            <w:pPr>
              <w:widowControl w:val="0"/>
              <w:ind w:right="34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975" w:type="dxa"/>
            <w:vAlign w:val="center"/>
          </w:tcPr>
          <w:p w14:paraId="00C8A251" w14:textId="2DF832F4" w:rsidR="00282939" w:rsidRPr="002020C1" w:rsidRDefault="00282939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55" w:type="dxa"/>
            <w:vAlign w:val="center"/>
          </w:tcPr>
          <w:p w14:paraId="2C07A91C" w14:textId="2831C9E2" w:rsidR="00282939" w:rsidRPr="002020C1" w:rsidRDefault="00282939" w:rsidP="006E035F">
            <w:pPr>
              <w:widowControl w:val="0"/>
              <w:ind w:right="34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282939" w:rsidRPr="002020C1" w14:paraId="0E0AC56C" w14:textId="77777777" w:rsidTr="000C3AA2">
        <w:tc>
          <w:tcPr>
            <w:tcW w:w="3402" w:type="dxa"/>
          </w:tcPr>
          <w:p w14:paraId="2616FC69" w14:textId="622AF65E" w:rsidR="00282939" w:rsidRPr="002020C1" w:rsidRDefault="00282939" w:rsidP="006E035F">
            <w:pPr>
              <w:widowControl w:val="0"/>
              <w:ind w:right="34"/>
              <w:contextualSpacing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975" w:type="dxa"/>
          </w:tcPr>
          <w:p w14:paraId="5ADE1E16" w14:textId="6F2FE561" w:rsidR="00282939" w:rsidRPr="002020C1" w:rsidRDefault="00282939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55" w:type="dxa"/>
          </w:tcPr>
          <w:p w14:paraId="163518F2" w14:textId="77777777" w:rsidR="00282939" w:rsidRPr="002020C1" w:rsidRDefault="00282939" w:rsidP="006E035F">
            <w:pPr>
              <w:widowControl w:val="0"/>
              <w:ind w:right="34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</w:tr>
    </w:tbl>
    <w:p w14:paraId="73C5A32C" w14:textId="77777777" w:rsidR="006E035F" w:rsidRDefault="006E035F" w:rsidP="006E035F">
      <w:pPr>
        <w:pStyle w:val="Titolo1"/>
        <w:spacing w:before="0" w:line="240" w:lineRule="auto"/>
        <w:ind w:right="425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50" w:name="_Toc116057004"/>
    </w:p>
    <w:p w14:paraId="0C2ABC7F" w14:textId="679254A1" w:rsidR="004354CC" w:rsidRPr="002020C1" w:rsidRDefault="00DA67DD" w:rsidP="006E035F">
      <w:pPr>
        <w:pStyle w:val="Titolo1"/>
        <w:numPr>
          <w:ilvl w:val="2"/>
          <w:numId w:val="5"/>
        </w:numPr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51" w:name="_Toc135661076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Eventuali g</w:t>
      </w:r>
      <w:r w:rsidR="004354CC"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aranzie rilasciate a favore della </w:t>
      </w:r>
      <w:bookmarkEnd w:id="50"/>
      <w:r w:rsidRPr="006E03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_______</w:t>
      </w:r>
      <w:bookmarkEnd w:id="51"/>
    </w:p>
    <w:p w14:paraId="2C3C3073" w14:textId="4DFDEF7A" w:rsidR="004354CC" w:rsidRPr="002020C1" w:rsidRDefault="004354CC" w:rsidP="006E03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sig. </w:t>
      </w:r>
      <w:r w:rsidR="00DA67D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ha rilasciato le seguenti garanzie a favore della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>/e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F1692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società </w:t>
      </w:r>
      <w:r w:rsidR="00DA67D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03675ACF" w14:textId="77777777" w:rsidR="00DA67DD" w:rsidRDefault="00DA67DD" w:rsidP="006E035F">
      <w:pPr>
        <w:pStyle w:val="Paragrafoelenco"/>
        <w:numPr>
          <w:ilvl w:val="0"/>
          <w:numId w:val="30"/>
        </w:numPr>
        <w:spacing w:after="0" w:line="48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Fidejussione prestata a favore di </w:t>
      </w:r>
      <w:r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</w:t>
      </w:r>
      <w:r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fino a concorrenza di euro </w:t>
      </w:r>
      <w:r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(v. </w:t>
      </w:r>
      <w:r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allegato 20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2F13752B" w14:textId="77777777" w:rsidR="00DA67DD" w:rsidRDefault="00DA67DD" w:rsidP="006E035F">
      <w:pPr>
        <w:pStyle w:val="Paragrafoelenco"/>
        <w:numPr>
          <w:ilvl w:val="0"/>
          <w:numId w:val="30"/>
        </w:numPr>
        <w:spacing w:after="0" w:line="48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Fidejussione prestata a favore di </w:t>
      </w:r>
      <w:r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</w:t>
      </w:r>
      <w:r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fino a concorrenza di euro </w:t>
      </w:r>
      <w:r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(v. </w:t>
      </w:r>
      <w:r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allegato 20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30E78E12" w14:textId="3F36E65D" w:rsidR="003F1692" w:rsidRPr="002020C1" w:rsidRDefault="00966B0A" w:rsidP="006E03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Si precisa che tali debiti</w:t>
      </w:r>
      <w:r w:rsidR="003F1692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già stati conteggiati al precedente paragrafo</w:t>
      </w:r>
      <w:r w:rsidR="00EE19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C56B8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EE19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.2.3</w:t>
      </w:r>
      <w:r w:rsidR="003F1692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C0F26E6" w14:textId="19C2F8AE" w:rsidR="0074200D" w:rsidRPr="002020C1" w:rsidRDefault="0074200D" w:rsidP="006E035F">
      <w:pPr>
        <w:pStyle w:val="Titolo1"/>
        <w:numPr>
          <w:ilvl w:val="2"/>
          <w:numId w:val="5"/>
        </w:numPr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52" w:name="_Toc116057005"/>
      <w:bookmarkStart w:id="53" w:name="_Toc135661077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Riepilogo passivo</w:t>
      </w:r>
      <w:bookmarkEnd w:id="52"/>
      <w:r w:rsidR="000278B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  <w:r w:rsidR="00720E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e </w:t>
      </w:r>
      <w:r w:rsidR="00720E48" w:rsidRPr="006E03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g</w:t>
      </w:r>
      <w:r w:rsidR="000278BF" w:rsidRPr="006E03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raduazione dei debiti</w:t>
      </w:r>
      <w:bookmarkEnd w:id="53"/>
    </w:p>
    <w:p w14:paraId="30EF216C" w14:textId="521D5E3A" w:rsidR="008D578D" w:rsidRDefault="0074200D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luce di quanto sopra esposto, </w:t>
      </w:r>
      <w:r w:rsidR="001A66A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seguente prospetto è stato riepilogato il passivo del sig. </w:t>
      </w:r>
      <w:r w:rsidR="00DA67D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1A66A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W w:w="94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176"/>
        <w:gridCol w:w="1467"/>
        <w:gridCol w:w="1513"/>
        <w:gridCol w:w="1313"/>
        <w:gridCol w:w="1085"/>
        <w:gridCol w:w="1316"/>
      </w:tblGrid>
      <w:tr w:rsidR="00720E48" w:rsidRPr="002020C1" w14:paraId="25B0F14E" w14:textId="3348C2EB" w:rsidTr="0038038E">
        <w:tc>
          <w:tcPr>
            <w:tcW w:w="416" w:type="dxa"/>
            <w:vAlign w:val="center"/>
          </w:tcPr>
          <w:p w14:paraId="5E7BE860" w14:textId="799368FE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Par.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B1F4B52" w14:textId="77777777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Descrizione </w:t>
            </w:r>
          </w:p>
          <w:p w14:paraId="6842E2AF" w14:textId="46078FAA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(indicazione dei nominativi di cui ai precedenti paragrafi)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080F90B" w14:textId="77777777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Importo</w:t>
            </w:r>
          </w:p>
          <w:p w14:paraId="68FF501A" w14:textId="34FA8F66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 prededuzione</w:t>
            </w:r>
          </w:p>
        </w:tc>
        <w:tc>
          <w:tcPr>
            <w:tcW w:w="1552" w:type="dxa"/>
            <w:vAlign w:val="center"/>
          </w:tcPr>
          <w:p w14:paraId="65CF2C68" w14:textId="77777777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Importo</w:t>
            </w:r>
          </w:p>
          <w:p w14:paraId="7330518B" w14:textId="21496B13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 privilegio</w:t>
            </w:r>
          </w:p>
        </w:tc>
        <w:tc>
          <w:tcPr>
            <w:tcW w:w="1329" w:type="dxa"/>
            <w:vAlign w:val="center"/>
          </w:tcPr>
          <w:p w14:paraId="61292D6A" w14:textId="77777777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Importo</w:t>
            </w:r>
          </w:p>
          <w:p w14:paraId="21A3D080" w14:textId="1BCD7EEE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 chirografo</w:t>
            </w:r>
          </w:p>
        </w:tc>
        <w:tc>
          <w:tcPr>
            <w:tcW w:w="1111" w:type="dxa"/>
            <w:vAlign w:val="center"/>
          </w:tcPr>
          <w:p w14:paraId="6E6FCA87" w14:textId="7BE511FF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316" w:type="dxa"/>
            <w:vAlign w:val="center"/>
          </w:tcPr>
          <w:p w14:paraId="096A8D63" w14:textId="359EC14F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Osservazioni</w:t>
            </w:r>
          </w:p>
        </w:tc>
      </w:tr>
      <w:tr w:rsidR="00720E48" w:rsidRPr="002020C1" w14:paraId="53138C15" w14:textId="57BEC48A" w:rsidTr="0038038E">
        <w:tc>
          <w:tcPr>
            <w:tcW w:w="416" w:type="dxa"/>
          </w:tcPr>
          <w:p w14:paraId="4485841D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1025FA7B" w14:textId="67CAEE7F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1C06FC8E" w14:textId="4FD1DC78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04DD61DA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40299E24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56CFC2B5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4C86B71A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2E4F" w:rsidRPr="002020C1" w14:paraId="5477BF3D" w14:textId="77777777" w:rsidTr="0038038E">
        <w:tc>
          <w:tcPr>
            <w:tcW w:w="416" w:type="dxa"/>
          </w:tcPr>
          <w:p w14:paraId="1B00C16D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07092D6C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06202BE7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1B410214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27F985D8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2A907B5F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03D9C56E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2E4F" w:rsidRPr="002020C1" w14:paraId="6E6DB5CE" w14:textId="77777777" w:rsidTr="0038038E">
        <w:tc>
          <w:tcPr>
            <w:tcW w:w="416" w:type="dxa"/>
          </w:tcPr>
          <w:p w14:paraId="3071B17E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14B2FC2D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3181162D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403C8F4B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6E520D01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5CC9DA9E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46D4D7F5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2E4F" w:rsidRPr="00E32E4F" w14:paraId="2C692608" w14:textId="77777777" w:rsidTr="0038038E">
        <w:tc>
          <w:tcPr>
            <w:tcW w:w="416" w:type="dxa"/>
          </w:tcPr>
          <w:p w14:paraId="2D271799" w14:textId="77777777" w:rsidR="00E32E4F" w:rsidRPr="007C5D64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4FC12305" w14:textId="601E1A7F" w:rsidR="00E32E4F" w:rsidRPr="007C5D64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7C5D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Totale debiti in prededuzione </w:t>
            </w:r>
          </w:p>
        </w:tc>
        <w:tc>
          <w:tcPr>
            <w:tcW w:w="1475" w:type="dxa"/>
            <w:shd w:val="clear" w:color="auto" w:fill="auto"/>
          </w:tcPr>
          <w:p w14:paraId="3F6959DF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47A99ECC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513DC955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4A6197D2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1D0A3A3E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32E4F" w:rsidRPr="002020C1" w14:paraId="0EF761E7" w14:textId="77777777" w:rsidTr="0038038E">
        <w:tc>
          <w:tcPr>
            <w:tcW w:w="416" w:type="dxa"/>
          </w:tcPr>
          <w:p w14:paraId="13530228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728676B8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2B8567E8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37EFFAE2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0C789482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08E601FE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7AE71AAD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2E4F" w:rsidRPr="002020C1" w14:paraId="47197040" w14:textId="77777777" w:rsidTr="0038038E">
        <w:tc>
          <w:tcPr>
            <w:tcW w:w="416" w:type="dxa"/>
          </w:tcPr>
          <w:p w14:paraId="1F7EAC4C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59A49C26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1B075505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035553EC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7B813390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26A40950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7E05FF20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2E4F" w:rsidRPr="002020C1" w14:paraId="1245EC10" w14:textId="77777777" w:rsidTr="0038038E">
        <w:tc>
          <w:tcPr>
            <w:tcW w:w="416" w:type="dxa"/>
          </w:tcPr>
          <w:p w14:paraId="7B0CE8F6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39520F9E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1C2DE9C1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286D6449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07AD0FD4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1544DA30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0D731053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2E4F" w:rsidRPr="00E32E4F" w14:paraId="7FA65CA4" w14:textId="77777777" w:rsidTr="0038038E">
        <w:tc>
          <w:tcPr>
            <w:tcW w:w="416" w:type="dxa"/>
          </w:tcPr>
          <w:p w14:paraId="2BED86A7" w14:textId="77777777" w:rsidR="00E32E4F" w:rsidRPr="007C5D64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525383B7" w14:textId="5C46E9DB" w:rsidR="00E32E4F" w:rsidRPr="007C5D64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7C5D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Totale debiti in privilegio ex art. 2751 bis n. 2 </w:t>
            </w:r>
            <w:proofErr w:type="spellStart"/>
            <w:r w:rsidRPr="007C5D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c.c</w:t>
            </w:r>
            <w:proofErr w:type="spellEnd"/>
          </w:p>
        </w:tc>
        <w:tc>
          <w:tcPr>
            <w:tcW w:w="1475" w:type="dxa"/>
            <w:shd w:val="clear" w:color="auto" w:fill="auto"/>
          </w:tcPr>
          <w:p w14:paraId="68F0F585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7F07DAAF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6B5D76F0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7BA8CFB1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1634B8E8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32E4F" w:rsidRPr="002020C1" w14:paraId="4863FEE3" w14:textId="77777777" w:rsidTr="0038038E">
        <w:tc>
          <w:tcPr>
            <w:tcW w:w="416" w:type="dxa"/>
          </w:tcPr>
          <w:p w14:paraId="2A4E71FA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1E773F2A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5FBF02B3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3DD78211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0FA59561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5E605D7D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31EF678B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2E4F" w:rsidRPr="002020C1" w14:paraId="33F4D466" w14:textId="77777777" w:rsidTr="0038038E">
        <w:tc>
          <w:tcPr>
            <w:tcW w:w="416" w:type="dxa"/>
          </w:tcPr>
          <w:p w14:paraId="48FBA00D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7837F985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166C6B9D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58692918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555A6D5C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092254FE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05233D57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20E48" w:rsidRPr="00E32E4F" w14:paraId="021E7FA7" w14:textId="672B3988" w:rsidTr="0038038E">
        <w:tc>
          <w:tcPr>
            <w:tcW w:w="416" w:type="dxa"/>
          </w:tcPr>
          <w:p w14:paraId="5799535C" w14:textId="77777777" w:rsidR="00E32E4F" w:rsidRPr="007C5D64" w:rsidRDefault="00E32E4F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476BB023" w14:textId="6F2C5C52" w:rsidR="00E32E4F" w:rsidRPr="007C5D64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7C5D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Totale debiti privilegiati</w:t>
            </w:r>
          </w:p>
        </w:tc>
        <w:tc>
          <w:tcPr>
            <w:tcW w:w="1475" w:type="dxa"/>
            <w:shd w:val="clear" w:color="auto" w:fill="auto"/>
          </w:tcPr>
          <w:p w14:paraId="0950F6F3" w14:textId="4103D271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56ED13B3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2268DC45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32377189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004B157D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32E4F" w:rsidRPr="002020C1" w14:paraId="4C14861E" w14:textId="77777777" w:rsidTr="0038038E">
        <w:tc>
          <w:tcPr>
            <w:tcW w:w="416" w:type="dxa"/>
          </w:tcPr>
          <w:p w14:paraId="31E75BD5" w14:textId="77777777" w:rsidR="00E32E4F" w:rsidRPr="002020C1" w:rsidRDefault="00E32E4F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13BAD1D3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01103E28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672D4857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4F3D1A35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76233812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402AFC0E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2E4F" w:rsidRPr="002020C1" w14:paraId="2805358E" w14:textId="77777777" w:rsidTr="0038038E">
        <w:tc>
          <w:tcPr>
            <w:tcW w:w="416" w:type="dxa"/>
          </w:tcPr>
          <w:p w14:paraId="45CE128E" w14:textId="77777777" w:rsidR="00E32E4F" w:rsidRPr="002020C1" w:rsidRDefault="00E32E4F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0DAABACA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69CC8BC1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671A6A0A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7B62F64B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1E8F9455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053A48BD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2E4F" w:rsidRPr="002020C1" w14:paraId="7754C291" w14:textId="77777777" w:rsidTr="0038038E">
        <w:tc>
          <w:tcPr>
            <w:tcW w:w="416" w:type="dxa"/>
          </w:tcPr>
          <w:p w14:paraId="1BADE0A8" w14:textId="77777777" w:rsidR="00E32E4F" w:rsidRPr="002020C1" w:rsidRDefault="00E32E4F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78904F7D" w14:textId="77777777" w:rsidR="00E32E4F" w:rsidRPr="002020C1" w:rsidRDefault="00E32E4F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53467308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50B7E73A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3A2E766F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23825C6A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5B200B0C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20E48" w:rsidRPr="00E32E4F" w14:paraId="367CED33" w14:textId="5B841248" w:rsidTr="0038038E">
        <w:tc>
          <w:tcPr>
            <w:tcW w:w="416" w:type="dxa"/>
          </w:tcPr>
          <w:p w14:paraId="4E5A411D" w14:textId="77777777" w:rsidR="00E32E4F" w:rsidRPr="007C5D64" w:rsidRDefault="00E32E4F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74B5608E" w14:textId="13DE9BFF" w:rsidR="00E32E4F" w:rsidRPr="007C5D64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7C5D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Totale debiti chirografari</w:t>
            </w:r>
          </w:p>
        </w:tc>
        <w:tc>
          <w:tcPr>
            <w:tcW w:w="1475" w:type="dxa"/>
            <w:shd w:val="clear" w:color="auto" w:fill="auto"/>
          </w:tcPr>
          <w:p w14:paraId="6D46216B" w14:textId="4AAD13A4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52A3424A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72B6ED67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1600E3F3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74BE44FF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720E48" w:rsidRPr="002020C1" w14:paraId="720397B3" w14:textId="4269E7FE" w:rsidTr="0038038E">
        <w:tc>
          <w:tcPr>
            <w:tcW w:w="416" w:type="dxa"/>
          </w:tcPr>
          <w:p w14:paraId="26E2020B" w14:textId="77777777" w:rsidR="00E32E4F" w:rsidRPr="002020C1" w:rsidRDefault="00E32E4F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7195FD12" w14:textId="0DB1F15E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Totale </w:t>
            </w:r>
            <w:r w:rsidR="00E909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debiti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complessiv</w:t>
            </w:r>
            <w:r w:rsidR="00E909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475" w:type="dxa"/>
            <w:shd w:val="clear" w:color="auto" w:fill="auto"/>
          </w:tcPr>
          <w:p w14:paraId="221A9CF1" w14:textId="6CD74534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2B7A0951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1F04C814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1386EB8B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73F5D0C4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720E48" w:rsidRPr="002020C1" w14:paraId="0845CA85" w14:textId="3856D2B5" w:rsidTr="0038038E">
        <w:tc>
          <w:tcPr>
            <w:tcW w:w="416" w:type="dxa"/>
          </w:tcPr>
          <w:p w14:paraId="76472346" w14:textId="77777777" w:rsidR="00E32E4F" w:rsidRPr="002020C1" w:rsidRDefault="00E32E4F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472ADB7C" w14:textId="4775338A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5232F74B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180180FA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627D90FB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38C8CE3F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75DE4BFB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720E48" w:rsidRPr="002020C1" w14:paraId="4B2DA8B2" w14:textId="6C15E167" w:rsidTr="0038038E">
        <w:tc>
          <w:tcPr>
            <w:tcW w:w="416" w:type="dxa"/>
          </w:tcPr>
          <w:p w14:paraId="6EFE3BD2" w14:textId="77777777" w:rsidR="00E32E4F" w:rsidRPr="002020C1" w:rsidRDefault="00E32E4F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1CC20DAF" w14:textId="22213515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Debiti derivanti da fidejussioni 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B93ABAB" w14:textId="1986D8CC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6576FD8B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75DB55D8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48175B97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1E752B20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</w:p>
        </w:tc>
      </w:tr>
    </w:tbl>
    <w:bookmarkEnd w:id="46"/>
    <w:p w14:paraId="11EAFF83" w14:textId="5FCA1387" w:rsidR="00321105" w:rsidRPr="002020C1" w:rsidRDefault="00321105" w:rsidP="006E035F">
      <w:pPr>
        <w:spacing w:before="240" w:after="0" w:line="48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 w:rsidR="003E39A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gli accertamenti e</w:t>
      </w:r>
      <w:r w:rsidR="00720E48">
        <w:rPr>
          <w:rFonts w:ascii="Times New Roman" w:eastAsia="Times New Roman" w:hAnsi="Times New Roman" w:cs="Times New Roman"/>
          <w:sz w:val="24"/>
          <w:szCs w:val="24"/>
          <w:lang w:eastAsia="it-IT"/>
        </w:rPr>
        <w:t>seguiti</w:t>
      </w:r>
      <w:r w:rsidR="003E39A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dall</w:t>
      </w:r>
      <w:r w:rsidR="003E39A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documentazion</w:t>
      </w:r>
      <w:r w:rsidR="003E39A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E39A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messa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disposizione </w:t>
      </w:r>
      <w:r w:rsidR="003E39A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dal debitore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non </w:t>
      </w:r>
      <w:r w:rsidR="00F1174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emergono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ulteriori debiti a carico del</w:t>
      </w:r>
      <w:r w:rsidR="003E39A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lo stesso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3E39A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Occorre, infatti, precisare che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 seguito delle richieste effettuate anche </w:t>
      </w:r>
      <w:r w:rsidR="00D132C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all’INPS</w:t>
      </w:r>
      <w:r w:rsidR="00184E2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B5209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="00184E2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</w:t>
      </w:r>
      <w:r w:rsidR="00B5209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D132C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 all’INAIL</w:t>
      </w:r>
      <w:r w:rsidR="00B454B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B5209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B5209D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54B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di </w:t>
      </w:r>
      <w:r w:rsidR="00B5209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="00A5352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D132C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Comune di </w:t>
      </w:r>
      <w:r w:rsidR="00B5209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A5352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2396E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 di</w:t>
      </w:r>
      <w:r w:rsidR="00A5352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5209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gli stessi hanno risposto negativamente in merito all’eventuale esistenza di posizioni debitorie in capo al sig. </w:t>
      </w:r>
      <w:r w:rsidR="00DA67D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E6284D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(v. </w:t>
      </w:r>
      <w:r w:rsidR="00E6284D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B5209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E6284D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F5900FA" w14:textId="3E399414" w:rsidR="00321105" w:rsidRPr="002020C1" w:rsidRDefault="00321105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  <w:r w:rsidR="00F1174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osserva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 inoltre, che a carico del debitore:</w:t>
      </w:r>
    </w:p>
    <w:p w14:paraId="14878676" w14:textId="2971B855" w:rsidR="00321105" w:rsidRPr="002020C1" w:rsidRDefault="00321105" w:rsidP="0038038E">
      <w:pPr>
        <w:pStyle w:val="Paragrafoelenco"/>
        <w:numPr>
          <w:ilvl w:val="0"/>
          <w:numId w:val="1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risultano protesti (v. </w:t>
      </w:r>
      <w:r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B5209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297E3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DB5AB2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risultano carichi pendenti (v. </w:t>
      </w:r>
      <w:r w:rsidR="00DB5AB2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B5209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DB5AB2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297E3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il certificato del casellario giudiziale risulta negativo (v. </w:t>
      </w:r>
      <w:r w:rsidR="00297E3C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allegato</w:t>
      </w:r>
      <w:r w:rsidR="007F7D4C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B5209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297E3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20DE030" w14:textId="686076D3" w:rsidR="00B74CE9" w:rsidRPr="002020C1" w:rsidRDefault="00321105" w:rsidP="0038038E">
      <w:pPr>
        <w:pStyle w:val="Paragrafoelenco"/>
        <w:numPr>
          <w:ilvl w:val="0"/>
          <w:numId w:val="1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non pendono istanze di fallimento</w:t>
      </w:r>
      <w:r w:rsidR="00B74CE9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7BB7942" w14:textId="770A2966" w:rsidR="00CE6EBC" w:rsidRPr="002020C1" w:rsidRDefault="00CE6EBC" w:rsidP="0038038E">
      <w:pPr>
        <w:pStyle w:val="Paragrafoelenco"/>
        <w:numPr>
          <w:ilvl w:val="0"/>
          <w:numId w:val="1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non risultano esecuzioni immobiliari e/o mobiliari in corso</w:t>
      </w:r>
      <w:r w:rsidR="00EE41A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(v. </w:t>
      </w:r>
      <w:r w:rsidR="00EE41A6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B5209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EE41A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10C188C8" w14:textId="65683ECE" w:rsidR="0083593F" w:rsidRPr="007B4651" w:rsidRDefault="00B74CE9" w:rsidP="0038038E">
      <w:pPr>
        <w:pStyle w:val="Paragrafoelenco"/>
        <w:numPr>
          <w:ilvl w:val="0"/>
          <w:numId w:val="1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54" w:name="_Hlk74670403"/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risultano ulteriori debiti dalla </w:t>
      </w:r>
      <w:r w:rsidR="0089432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Centrale Rischi di Banca d’Italia (v. </w:t>
      </w:r>
      <w:r w:rsidR="0089432F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allegato</w:t>
      </w:r>
      <w:r w:rsidR="007F7D4C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B5209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89432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e dal sistema CRIF di </w:t>
      </w:r>
      <w:r w:rsidR="0089432F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informazioni creditizie (v. </w:t>
      </w:r>
      <w:r w:rsidR="0089432F" w:rsidRPr="007B465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B5209D" w:rsidRPr="007B465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83593F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14:paraId="4DD480B0" w14:textId="1CED197E" w:rsidR="00A21D75" w:rsidRDefault="0083593F" w:rsidP="0038038E">
      <w:pPr>
        <w:pStyle w:val="Paragrafoelenco"/>
        <w:numPr>
          <w:ilvl w:val="0"/>
          <w:numId w:val="1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non risulta alcuna segnalazione dalla Centrale di Allarme Interbancaria</w:t>
      </w:r>
      <w:r w:rsidR="00075EE0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(CAI) </w:t>
      </w: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Banca d’Italia (v. </w:t>
      </w:r>
      <w:r w:rsidRPr="007B465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allegato</w:t>
      </w:r>
      <w:r w:rsidR="000848DB" w:rsidRPr="007B465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B5209D" w:rsidRPr="007B465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  <w:r w:rsidR="00552E51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14:paraId="4EF7AF58" w14:textId="7D56C2C4" w:rsidR="00494DE4" w:rsidRPr="00494DE4" w:rsidRDefault="00494DE4" w:rsidP="00494DE4">
      <w:pPr>
        <w:pStyle w:val="Paragrafoelenco"/>
        <w:tabs>
          <w:tab w:val="left" w:pos="284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</w:pPr>
      <w:r w:rsidRPr="00494DE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>4.2.5.1 Sussistenza di pignoramenti presso terzi e cessioni del quinto in essere</w:t>
      </w:r>
    </w:p>
    <w:p w14:paraId="047AE686" w14:textId="776362EB" w:rsidR="00494DE4" w:rsidRPr="007B4651" w:rsidRDefault="00494DE4" w:rsidP="00494DE4">
      <w:pPr>
        <w:pStyle w:val="Paragrafoelenco"/>
        <w:tabs>
          <w:tab w:val="left" w:pos="284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4DE4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Il professionista elencherà la sussistenza di pignoramenti e cessioni del quinto in atto che dovranno cessare con l’apertura della liquidazione controllata</w:t>
      </w:r>
    </w:p>
    <w:p w14:paraId="7831D647" w14:textId="2C1288DF" w:rsidR="00E93984" w:rsidRPr="007B4651" w:rsidRDefault="00E93984" w:rsidP="006E035F">
      <w:pPr>
        <w:pStyle w:val="Titolo1"/>
        <w:numPr>
          <w:ilvl w:val="2"/>
          <w:numId w:val="5"/>
        </w:numPr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55" w:name="_Toc135661078"/>
      <w:r w:rsidRPr="007B46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lastRenderedPageBreak/>
        <w:t>L’accesso alle Banche dati</w:t>
      </w:r>
      <w:bookmarkEnd w:id="55"/>
    </w:p>
    <w:p w14:paraId="7B627C9B" w14:textId="6A29B7CD" w:rsidR="00E93984" w:rsidRPr="007B4651" w:rsidRDefault="00E93984" w:rsidP="006E035F">
      <w:pPr>
        <w:pStyle w:val="Paragrafoelenco"/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completezza espositiva si precisa che dall’accesso alle banche dati </w:t>
      </w:r>
      <w:r w:rsidR="007C5D64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="00720E48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Anagrafe Tributaria</w:t>
      </w:r>
      <w:r w:rsidR="007C5D64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l’Agenzia delle Entrate</w:t>
      </w:r>
      <w:r w:rsidR="00720E48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effettuato dall</w:t>
      </w:r>
      <w:r w:rsidR="00720E48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scrivente risultano le seguenti posizioni afferenti al sig. </w:t>
      </w:r>
      <w:r w:rsidR="00DA67DD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(v. </w:t>
      </w:r>
      <w:r w:rsidRPr="007B465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B5209D" w:rsidRPr="007B465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):</w:t>
      </w:r>
    </w:p>
    <w:p w14:paraId="5B37319C" w14:textId="34B55FB3" w:rsidR="00E93984" w:rsidRPr="00DA67DD" w:rsidRDefault="00B5209D" w:rsidP="006E035F">
      <w:pPr>
        <w:spacing w:before="200" w:line="36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7B4651">
        <w:rPr>
          <w:rFonts w:ascii="Times New Roman" w:hAnsi="Times New Roman" w:cs="Times New Roman"/>
          <w:noProof/>
          <w:sz w:val="24"/>
          <w:szCs w:val="24"/>
        </w:rPr>
        <w:t xml:space="preserve">(inserire </w:t>
      </w:r>
      <w:r w:rsidR="00DA67DD" w:rsidRPr="007B4651">
        <w:rPr>
          <w:rFonts w:ascii="Times New Roman" w:hAnsi="Times New Roman" w:cs="Times New Roman"/>
          <w:noProof/>
          <w:sz w:val="24"/>
          <w:szCs w:val="24"/>
        </w:rPr>
        <w:t>tabella</w:t>
      </w:r>
      <w:r w:rsidRPr="007B4651"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1C0759B1" w14:textId="77777777" w:rsidR="00B3143B" w:rsidRDefault="00E93984" w:rsidP="006E035F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hAnsi="Times New Roman" w:cs="Times New Roman"/>
          <w:sz w:val="24"/>
          <w:szCs w:val="24"/>
          <w:lang w:eastAsia="it-IT"/>
        </w:rPr>
        <w:t xml:space="preserve">La scrivente ha provveduto a richiedere ai singoli Istituti di Credito risultanti informazioni in merito a tutte le esposizioni afferenti al sig. </w:t>
      </w:r>
      <w:r w:rsidR="00A1489D">
        <w:rPr>
          <w:rFonts w:ascii="Times New Roman" w:hAnsi="Times New Roman" w:cs="Times New Roman"/>
          <w:sz w:val="24"/>
          <w:szCs w:val="24"/>
          <w:lang w:eastAsia="it-IT"/>
        </w:rPr>
        <w:t>______________</w:t>
      </w:r>
      <w:r w:rsidRPr="002020C1">
        <w:rPr>
          <w:rFonts w:ascii="Times New Roman" w:hAnsi="Times New Roman" w:cs="Times New Roman"/>
          <w:sz w:val="24"/>
          <w:szCs w:val="24"/>
          <w:lang w:eastAsia="it-IT"/>
        </w:rPr>
        <w:t xml:space="preserve">. </w:t>
      </w:r>
    </w:p>
    <w:p w14:paraId="5B5DB4BD" w14:textId="61089F42" w:rsidR="00E93984" w:rsidRDefault="00E93984" w:rsidP="006E035F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hAnsi="Times New Roman" w:cs="Times New Roman"/>
          <w:sz w:val="24"/>
          <w:szCs w:val="24"/>
          <w:lang w:eastAsia="it-IT"/>
        </w:rPr>
        <w:t xml:space="preserve">Di seguito </w:t>
      </w:r>
      <w:r w:rsidR="00B5209D">
        <w:rPr>
          <w:rFonts w:ascii="Times New Roman" w:hAnsi="Times New Roman" w:cs="Times New Roman"/>
          <w:sz w:val="24"/>
          <w:szCs w:val="24"/>
          <w:lang w:eastAsia="it-IT"/>
        </w:rPr>
        <w:t xml:space="preserve">si riepilogano </w:t>
      </w:r>
      <w:r w:rsidRPr="002020C1">
        <w:rPr>
          <w:rFonts w:ascii="Times New Roman" w:hAnsi="Times New Roman" w:cs="Times New Roman"/>
          <w:sz w:val="24"/>
          <w:szCs w:val="24"/>
          <w:lang w:eastAsia="it-IT"/>
        </w:rPr>
        <w:t>i riscontri ottenuti.</w:t>
      </w:r>
    </w:p>
    <w:p w14:paraId="581C0A4A" w14:textId="31923641" w:rsidR="00DA67DD" w:rsidRPr="002020C1" w:rsidRDefault="00DA67DD" w:rsidP="008C3FCC">
      <w:pPr>
        <w:spacing w:before="200" w:line="360" w:lineRule="auto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</w:t>
      </w:r>
      <w:r w:rsidR="008C3FCC"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</w:t>
      </w:r>
    </w:p>
    <w:p w14:paraId="23ADA4F1" w14:textId="00479E49" w:rsidR="00BC183E" w:rsidRPr="002020C1" w:rsidRDefault="000756F4" w:rsidP="006E035F">
      <w:pPr>
        <w:pStyle w:val="Titolo1"/>
        <w:numPr>
          <w:ilvl w:val="1"/>
          <w:numId w:val="5"/>
        </w:numPr>
        <w:tabs>
          <w:tab w:val="left" w:pos="426"/>
        </w:tabs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bookmarkStart w:id="56" w:name="_Toc75971204"/>
      <w:bookmarkStart w:id="57" w:name="_Toc116057006"/>
      <w:bookmarkStart w:id="58" w:name="_Toc135661079"/>
      <w:bookmarkEnd w:id="54"/>
      <w:r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Spese di sostentamento del debitore</w:t>
      </w:r>
      <w:bookmarkEnd w:id="56"/>
      <w:bookmarkEnd w:id="57"/>
      <w:r w:rsidR="00666058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</w:t>
      </w:r>
      <w:r w:rsidR="00720E48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e</w:t>
      </w:r>
      <w:r w:rsidR="00666058" w:rsidRPr="006E035F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confronto entrate/uscite attuali su base mensile e annua</w:t>
      </w:r>
      <w:r w:rsidR="00440F1A" w:rsidRPr="006E035F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. </w:t>
      </w:r>
      <w:r w:rsidR="00720E48" w:rsidRPr="006E035F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determinazione delle q</w:t>
      </w:r>
      <w:r w:rsidR="00440F1A" w:rsidRPr="006E035F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uote </w:t>
      </w:r>
      <w:r w:rsidR="002A0EEB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incomprimibili e come tali </w:t>
      </w:r>
      <w:r w:rsidR="00440F1A" w:rsidRPr="006E035F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intangibili per bisogni e mantenimento famiglia</w:t>
      </w:r>
      <w:r w:rsidR="002A0EEB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e relativa verifica</w:t>
      </w:r>
      <w:bookmarkEnd w:id="58"/>
    </w:p>
    <w:p w14:paraId="7C58A07D" w14:textId="644B5EFD" w:rsidR="00B27904" w:rsidRPr="002020C1" w:rsidRDefault="00BC183E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0C1">
        <w:rPr>
          <w:rFonts w:ascii="Times New Roman" w:eastAsia="Times New Roman" w:hAnsi="Times New Roman" w:cs="Times New Roman"/>
          <w:sz w:val="24"/>
          <w:szCs w:val="24"/>
        </w:rPr>
        <w:t>I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</w:rPr>
        <w:t>l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/la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848" w:rsidRPr="002020C1">
        <w:rPr>
          <w:rFonts w:ascii="Times New Roman" w:eastAsia="Times New Roman" w:hAnsi="Times New Roman" w:cs="Times New Roman"/>
          <w:sz w:val="24"/>
          <w:szCs w:val="24"/>
        </w:rPr>
        <w:t>sig.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/sig.ra</w:t>
      </w:r>
      <w:r w:rsidR="00D10848" w:rsidRPr="0020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>, come</w:t>
      </w:r>
      <w:r w:rsidR="00720E48">
        <w:rPr>
          <w:rFonts w:ascii="Times New Roman" w:eastAsia="Times New Roman" w:hAnsi="Times New Roman" w:cs="Times New Roman"/>
          <w:sz w:val="24"/>
          <w:szCs w:val="24"/>
        </w:rPr>
        <w:t xml:space="preserve"> sopra detto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0848" w:rsidRPr="0020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48" w:rsidRPr="002020C1">
        <w:rPr>
          <w:rFonts w:ascii="Times New Roman" w:eastAsia="Times New Roman" w:hAnsi="Times New Roman" w:cs="Times New Roman"/>
          <w:sz w:val="24"/>
          <w:szCs w:val="24"/>
        </w:rPr>
        <w:t>convive</w:t>
      </w:r>
      <w:r w:rsidR="00D10848" w:rsidRPr="002020C1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>la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/il</w:t>
      </w:r>
      <w:r w:rsidR="00D10848" w:rsidRPr="002020C1">
        <w:rPr>
          <w:rFonts w:ascii="Times New Roman" w:eastAsia="Times New Roman" w:hAnsi="Times New Roman" w:cs="Times New Roman"/>
          <w:sz w:val="24"/>
          <w:szCs w:val="24"/>
        </w:rPr>
        <w:t xml:space="preserve"> sig.ra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/sig.</w:t>
      </w:r>
      <w:r w:rsidR="00D10848" w:rsidRPr="0020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>nata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/o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in data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, c.f.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>la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/il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 figlia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/o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>nata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/o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in data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, c.f.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DA67DD" w:rsidRPr="0020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(v. </w:t>
      </w:r>
      <w:r w:rsidR="000848DB" w:rsidRPr="002020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documento </w:t>
      </w:r>
      <w:r w:rsidR="00B5209D">
        <w:rPr>
          <w:rFonts w:ascii="Times New Roman" w:eastAsia="Times New Roman" w:hAnsi="Times New Roman" w:cs="Times New Roman"/>
          <w:sz w:val="24"/>
          <w:szCs w:val="24"/>
          <w:u w:val="single"/>
        </w:rPr>
        <w:t>xx</w:t>
      </w:r>
      <w:r w:rsidR="000848DB" w:rsidRPr="002020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allegato </w:t>
      </w:r>
      <w:r w:rsidR="000848DB" w:rsidRPr="002020C1">
        <w:rPr>
          <w:rFonts w:ascii="Times New Roman" w:eastAsia="Times New Roman" w:hAnsi="Times New Roman" w:cs="Times New Roman"/>
          <w:sz w:val="24"/>
          <w:szCs w:val="24"/>
          <w:u w:val="single"/>
        </w:rPr>
        <w:t>al ricorso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) nell’immobile sito in 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Via _________</w:t>
      </w:r>
      <w:r w:rsidR="00720E48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, in forza di contratto di locazione </w:t>
      </w:r>
      <w:r w:rsidR="00EC496E" w:rsidRPr="002020C1">
        <w:rPr>
          <w:rFonts w:ascii="Times New Roman" w:eastAsia="Times New Roman" w:hAnsi="Times New Roman" w:cs="Times New Roman"/>
          <w:sz w:val="24"/>
          <w:szCs w:val="24"/>
        </w:rPr>
        <w:t xml:space="preserve">sottoscritto in data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C496E" w:rsidRPr="002020C1">
        <w:rPr>
          <w:rFonts w:ascii="Times New Roman" w:eastAsia="Times New Roman" w:hAnsi="Times New Roman" w:cs="Times New Roman"/>
          <w:sz w:val="24"/>
          <w:szCs w:val="24"/>
        </w:rPr>
        <w:t xml:space="preserve">con il sig.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 w:rsidR="00EC496E" w:rsidRPr="002020C1">
        <w:rPr>
          <w:rFonts w:ascii="Times New Roman" w:eastAsia="Times New Roman" w:hAnsi="Times New Roman" w:cs="Times New Roman"/>
          <w:sz w:val="24"/>
          <w:szCs w:val="24"/>
        </w:rPr>
        <w:t>della durata di tre anni (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C496E" w:rsidRPr="002020C1">
        <w:rPr>
          <w:rFonts w:ascii="Times New Roman" w:eastAsia="Times New Roman" w:hAnsi="Times New Roman" w:cs="Times New Roman"/>
          <w:sz w:val="24"/>
          <w:szCs w:val="24"/>
        </w:rPr>
        <w:t xml:space="preserve">) al canone annuo di euro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C496E" w:rsidRPr="002020C1">
        <w:rPr>
          <w:rFonts w:ascii="Times New Roman" w:eastAsia="Times New Roman" w:hAnsi="Times New Roman" w:cs="Times New Roman"/>
          <w:sz w:val="24"/>
          <w:szCs w:val="24"/>
        </w:rPr>
        <w:t xml:space="preserve"> (v. </w:t>
      </w:r>
      <w:r w:rsidR="00EC496E" w:rsidRPr="002020C1">
        <w:rPr>
          <w:rFonts w:ascii="Times New Roman" w:eastAsia="Times New Roman" w:hAnsi="Times New Roman" w:cs="Times New Roman"/>
          <w:sz w:val="24"/>
          <w:szCs w:val="24"/>
          <w:u w:val="single"/>
        </w:rPr>
        <w:t>allegato</w:t>
      </w:r>
      <w:r w:rsidR="000848DB" w:rsidRPr="002020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5209D">
        <w:rPr>
          <w:rFonts w:ascii="Times New Roman" w:eastAsia="Times New Roman" w:hAnsi="Times New Roman" w:cs="Times New Roman"/>
          <w:sz w:val="24"/>
          <w:szCs w:val="24"/>
          <w:u w:val="single"/>
        </w:rPr>
        <w:t>xx</w:t>
      </w:r>
      <w:r w:rsidR="00EC496E" w:rsidRPr="002020C1">
        <w:rPr>
          <w:rFonts w:ascii="Times New Roman" w:eastAsia="Times New Roman" w:hAnsi="Times New Roman" w:cs="Times New Roman"/>
          <w:sz w:val="24"/>
          <w:szCs w:val="24"/>
        </w:rPr>
        <w:t>)</w:t>
      </w:r>
      <w:r w:rsidR="00937A4B" w:rsidRPr="002020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29E4" w:rsidRPr="002020C1">
        <w:rPr>
          <w:rFonts w:ascii="Times New Roman" w:eastAsia="Times New Roman" w:hAnsi="Times New Roman" w:cs="Times New Roman"/>
          <w:sz w:val="24"/>
          <w:szCs w:val="24"/>
        </w:rPr>
        <w:t>Di seguito s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829E4" w:rsidRPr="002020C1">
        <w:rPr>
          <w:rFonts w:ascii="Times New Roman" w:eastAsia="Times New Roman" w:hAnsi="Times New Roman" w:cs="Times New Roman"/>
          <w:sz w:val="24"/>
          <w:szCs w:val="24"/>
        </w:rPr>
        <w:t>riporta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il dettaglio del</w:t>
      </w:r>
      <w:r w:rsidR="00D829E4" w:rsidRPr="002020C1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D829E4" w:rsidRPr="002020C1">
        <w:rPr>
          <w:rFonts w:ascii="Times New Roman" w:eastAsia="Times New Roman" w:hAnsi="Times New Roman" w:cs="Times New Roman"/>
          <w:i/>
          <w:iCs/>
          <w:sz w:val="24"/>
          <w:szCs w:val="24"/>
        </w:rPr>
        <w:t>spese che</w:t>
      </w:r>
      <w:r w:rsidR="00B52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il/la ricorrente</w:t>
      </w:r>
      <w:r w:rsidR="00D829E4" w:rsidRPr="002020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5209D">
        <w:rPr>
          <w:rFonts w:ascii="Times New Roman" w:eastAsia="Times New Roman" w:hAnsi="Times New Roman" w:cs="Times New Roman"/>
          <w:i/>
          <w:iCs/>
          <w:sz w:val="24"/>
          <w:szCs w:val="24"/>
        </w:rPr>
        <w:t>considera incomp</w:t>
      </w:r>
      <w:r w:rsidR="003A2843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="00B52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imibili in quanto </w:t>
      </w:r>
      <w:r w:rsidR="00720E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strettamente </w:t>
      </w:r>
      <w:r w:rsidR="00D829E4" w:rsidRPr="002020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necessarie </w:t>
      </w:r>
      <w:r w:rsidR="00B5209D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D829E4" w:rsidRPr="002020C1">
        <w:rPr>
          <w:rFonts w:ascii="Times New Roman" w:eastAsia="Times New Roman" w:hAnsi="Times New Roman" w:cs="Times New Roman"/>
          <w:i/>
          <w:iCs/>
          <w:sz w:val="24"/>
          <w:szCs w:val="24"/>
        </w:rPr>
        <w:t>l mantenimento</w:t>
      </w:r>
      <w:r w:rsidR="000C0C7E" w:rsidRPr="002020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52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suo </w:t>
      </w:r>
      <w:r w:rsidR="00743814" w:rsidRPr="002020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 della </w:t>
      </w:r>
      <w:r w:rsidR="00B5209D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="00743814" w:rsidRPr="002020C1">
        <w:rPr>
          <w:rFonts w:ascii="Times New Roman" w:eastAsia="Times New Roman" w:hAnsi="Times New Roman" w:cs="Times New Roman"/>
          <w:i/>
          <w:iCs/>
          <w:sz w:val="24"/>
          <w:szCs w:val="24"/>
        </w:rPr>
        <w:t>ua famiglia</w:t>
      </w:r>
      <w:r w:rsidR="000848DB" w:rsidRPr="002020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848DB" w:rsidRPr="002020C1">
        <w:rPr>
          <w:rFonts w:ascii="Times New Roman" w:eastAsia="Times New Roman" w:hAnsi="Times New Roman" w:cs="Times New Roman"/>
          <w:sz w:val="24"/>
          <w:szCs w:val="24"/>
        </w:rPr>
        <w:t xml:space="preserve">(v. </w:t>
      </w:r>
      <w:r w:rsidR="000848DB" w:rsidRPr="002020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documento </w:t>
      </w:r>
      <w:r w:rsidR="00B5209D">
        <w:rPr>
          <w:rFonts w:ascii="Times New Roman" w:eastAsia="Times New Roman" w:hAnsi="Times New Roman" w:cs="Times New Roman"/>
          <w:sz w:val="24"/>
          <w:szCs w:val="24"/>
          <w:u w:val="single"/>
        </w:rPr>
        <w:t>xx</w:t>
      </w:r>
      <w:r w:rsidR="000848DB" w:rsidRPr="002020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allegato al ricorso</w:t>
      </w:r>
      <w:r w:rsidR="000848DB" w:rsidRPr="002020C1">
        <w:rPr>
          <w:rFonts w:ascii="Times New Roman" w:eastAsia="Times New Roman" w:hAnsi="Times New Roman" w:cs="Times New Roman"/>
          <w:sz w:val="24"/>
          <w:szCs w:val="24"/>
        </w:rPr>
        <w:t>)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. Si allega</w:t>
      </w:r>
      <w:r w:rsidR="00720E48">
        <w:rPr>
          <w:rFonts w:ascii="Times New Roman" w:eastAsia="Times New Roman" w:hAnsi="Times New Roman" w:cs="Times New Roman"/>
          <w:sz w:val="24"/>
          <w:szCs w:val="24"/>
        </w:rPr>
        <w:t>n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o a tale riguardo le relative pezze giustificative</w:t>
      </w:r>
      <w:r w:rsidR="00B27904" w:rsidRPr="002020C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5C1C95" w14:textId="208596B2" w:rsidR="00CD7542" w:rsidRPr="00DA67DD" w:rsidRDefault="00720E48" w:rsidP="006E035F">
      <w:pPr>
        <w:spacing w:after="0" w:line="48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inserire </w:t>
      </w:r>
      <w:r w:rsidR="00DA67DD" w:rsidRPr="00DA67DD">
        <w:rPr>
          <w:rFonts w:ascii="Times New Roman" w:hAnsi="Times New Roman" w:cs="Times New Roman"/>
          <w:noProof/>
          <w:sz w:val="24"/>
          <w:szCs w:val="24"/>
        </w:rPr>
        <w:t>tabella</w:t>
      </w:r>
    </w:p>
    <w:p w14:paraId="0AC38B5E" w14:textId="609E9F6A" w:rsidR="00A77AAF" w:rsidRDefault="00A77AAF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A0EEB">
        <w:rPr>
          <w:rFonts w:ascii="Times New Roman" w:eastAsia="Times New Roman" w:hAnsi="Times New Roman" w:cs="Times New Roman"/>
          <w:sz w:val="24"/>
          <w:szCs w:val="24"/>
        </w:rPr>
        <w:t xml:space="preserve"> parere dell’esponente, e salvo diversa valutazione del Giudice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2A0EEB">
        <w:rPr>
          <w:rFonts w:ascii="Times New Roman" w:eastAsia="Times New Roman" w:hAnsi="Times New Roman" w:cs="Times New Roman"/>
          <w:sz w:val="24"/>
          <w:szCs w:val="24"/>
        </w:rPr>
        <w:t xml:space="preserve">elatore, le spese indicate </w:t>
      </w:r>
      <w:r>
        <w:rPr>
          <w:rFonts w:ascii="Times New Roman" w:eastAsia="Times New Roman" w:hAnsi="Times New Roman" w:cs="Times New Roman"/>
          <w:sz w:val="24"/>
          <w:szCs w:val="24"/>
        </w:rPr>
        <w:t>appaiono</w:t>
      </w:r>
      <w:r w:rsidR="002A0EEB">
        <w:rPr>
          <w:rFonts w:ascii="Times New Roman" w:eastAsia="Times New Roman" w:hAnsi="Times New Roman" w:cs="Times New Roman"/>
          <w:sz w:val="24"/>
          <w:szCs w:val="24"/>
        </w:rPr>
        <w:t xml:space="preserve"> congrue </w:t>
      </w:r>
      <w:r>
        <w:rPr>
          <w:rFonts w:ascii="Times New Roman" w:eastAsia="Times New Roman" w:hAnsi="Times New Roman" w:cs="Times New Roman"/>
          <w:sz w:val="24"/>
          <w:szCs w:val="24"/>
        </w:rPr>
        <w:t>per i seguenti motivi:</w:t>
      </w:r>
    </w:p>
    <w:p w14:paraId="207F745F" w14:textId="665C32FD" w:rsidR="001A47BB" w:rsidRDefault="00BD2534" w:rsidP="007E76EC">
      <w:pPr>
        <w:pStyle w:val="Titolo1"/>
        <w:tabs>
          <w:tab w:val="left" w:pos="426"/>
        </w:tabs>
        <w:spacing w:before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C87">
        <w:rPr>
          <w:rFonts w:eastAsia="Times New Roman"/>
          <w:noProof/>
          <w:lang w:eastAsia="it-IT"/>
        </w:rPr>
        <w:lastRenderedPageBreak/>
        <mc:AlternateContent>
          <mc:Choice Requires="wps">
            <w:drawing>
              <wp:anchor distT="91440" distB="91440" distL="114300" distR="114300" simplePos="0" relativeHeight="251658246" behindDoc="0" locked="0" layoutInCell="1" allowOverlap="1" wp14:anchorId="58A34ACD" wp14:editId="0B79731E">
                <wp:simplePos x="0" y="0"/>
                <wp:positionH relativeFrom="page">
                  <wp:posOffset>718185</wp:posOffset>
                </wp:positionH>
                <wp:positionV relativeFrom="paragraph">
                  <wp:posOffset>275590</wp:posOffset>
                </wp:positionV>
                <wp:extent cx="5818505" cy="1403985"/>
                <wp:effectExtent l="0" t="0" r="10795" b="14605"/>
                <wp:wrapTopAndBottom/>
                <wp:docPr id="61978667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3E345" w14:textId="77777777" w:rsidR="00BD2534" w:rsidRPr="008C3FCC" w:rsidRDefault="00BD2534" w:rsidP="00BD253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In questa sezione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occorre che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l’OCC produca  una campionatura delle spese maggiormente rilevanti e tenga a disposizione tutta la restante documentazione utile a comprovare l’incomprimibilità delle stesse.</w:t>
                            </w:r>
                          </w:p>
                          <w:p w14:paraId="6EA2B0AB" w14:textId="77777777" w:rsidR="00BD2534" w:rsidRPr="008C3FCC" w:rsidRDefault="00BD2534" w:rsidP="00BD253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26091D2" w14:textId="77777777" w:rsidR="00BD2534" w:rsidRPr="008C3FCC" w:rsidRDefault="00BD2534" w:rsidP="00BD253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La valutazione di congruità 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delle spese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deve essere fatta anche avuto riguardo ai parametri di cui all’art. 283 del CCII, dell’articolo 545 c.p.c., dei dati ISTAT ed ISEE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A34ACD" id="_x0000_s1030" type="#_x0000_t202" style="position:absolute;left:0;text-align:left;margin-left:56.55pt;margin-top:21.7pt;width:458.15pt;height:110.55pt;z-index:25165824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" fillcolor="#cfcdcd [2894]" strokecolor="black [3213]">
                <v:textbox style="mso-fit-shape-to-text:t">
                  <w:txbxContent>
                    <w:p w14:paraId="7133E345" w14:textId="77777777" w:rsidR="00BD2534" w:rsidRPr="008C3FCC" w:rsidRDefault="00BD2534" w:rsidP="00BD253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In questa sezione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occorre che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l’OCC produca  una campionatura delle spese maggiormente rilevanti e tenga a disposizione tutta la restante documentazione utile a comprovare l’incomprimibilità delle stesse.</w:t>
                      </w:r>
                    </w:p>
                    <w:p w14:paraId="6EA2B0AB" w14:textId="77777777" w:rsidR="00BD2534" w:rsidRPr="008C3FCC" w:rsidRDefault="00BD2534" w:rsidP="00BD2534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</w:p>
                    <w:p w14:paraId="726091D2" w14:textId="77777777" w:rsidR="00BD2534" w:rsidRPr="008C3FCC" w:rsidRDefault="00BD2534" w:rsidP="00BD2534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La valutazione di congruità 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delle spese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deve essere fatta anche avuto riguardo ai parametri di cui all’art. 283 del CCII, dell’articolo 545 c.p.c., dei dati ISTAT ed ISEE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C3F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2EFB6D84" w14:textId="41FCFA47" w:rsidR="00AD19F8" w:rsidRDefault="00AD19F8" w:rsidP="00B3143B">
      <w:pPr>
        <w:pStyle w:val="Titolo1"/>
        <w:numPr>
          <w:ilvl w:val="1"/>
          <w:numId w:val="5"/>
        </w:numPr>
        <w:tabs>
          <w:tab w:val="left" w:pos="426"/>
        </w:tabs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quadro patrimoniale/reddituale famigliare</w:t>
      </w:r>
    </w:p>
    <w:p w14:paraId="1E6A3457" w14:textId="727EC943" w:rsidR="00E40C0B" w:rsidRDefault="00667F85" w:rsidP="003A38C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riportano </w:t>
      </w:r>
      <w:r w:rsidR="008D13CD">
        <w:rPr>
          <w:rFonts w:ascii="Times New Roman" w:eastAsia="Times New Roman" w:hAnsi="Times New Roman" w:cs="Times New Roman"/>
          <w:sz w:val="24"/>
          <w:szCs w:val="24"/>
        </w:rPr>
        <w:t xml:space="preserve">i dati </w:t>
      </w:r>
      <w:proofErr w:type="spellStart"/>
      <w:r w:rsidR="008D13CD">
        <w:rPr>
          <w:rFonts w:ascii="Times New Roman" w:eastAsia="Times New Roman" w:hAnsi="Times New Roman" w:cs="Times New Roman"/>
          <w:sz w:val="24"/>
          <w:szCs w:val="24"/>
        </w:rPr>
        <w:t>redditual</w:t>
      </w:r>
      <w:proofErr w:type="spellEnd"/>
      <w:r w:rsidR="008D13CD">
        <w:rPr>
          <w:rFonts w:ascii="Times New Roman" w:eastAsia="Times New Roman" w:hAnsi="Times New Roman" w:cs="Times New Roman"/>
          <w:sz w:val="24"/>
          <w:szCs w:val="24"/>
        </w:rPr>
        <w:t>/patrimoniali che riguardano i congiunti conviventi di cui al paragrafo</w:t>
      </w:r>
      <w:r w:rsidR="00E40C0B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E84122">
        <w:rPr>
          <w:rFonts w:ascii="Times New Roman" w:eastAsia="Times New Roman" w:hAnsi="Times New Roman" w:cs="Times New Roman"/>
          <w:sz w:val="24"/>
          <w:szCs w:val="24"/>
        </w:rPr>
        <w:t xml:space="preserve"> e la misura della loro partecipazione alle spese famigliari</w:t>
      </w:r>
      <w:r w:rsidR="00E40C0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BB3EE8" w14:textId="3E9474B9" w:rsidR="00AD19F8" w:rsidRPr="00AD19F8" w:rsidRDefault="00AD19F8" w:rsidP="00E84122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C4C87">
        <w:rPr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58245" behindDoc="0" locked="0" layoutInCell="1" allowOverlap="1" wp14:anchorId="6C7A848F" wp14:editId="333C5A23">
                <wp:simplePos x="0" y="0"/>
                <wp:positionH relativeFrom="page">
                  <wp:posOffset>718185</wp:posOffset>
                </wp:positionH>
                <wp:positionV relativeFrom="paragraph">
                  <wp:posOffset>275590</wp:posOffset>
                </wp:positionV>
                <wp:extent cx="5818505" cy="1403985"/>
                <wp:effectExtent l="0" t="0" r="10795" b="14605"/>
                <wp:wrapTopAndBottom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EF124" w14:textId="1F44B9F8" w:rsidR="00AD19F8" w:rsidRPr="008C3FCC" w:rsidRDefault="00AD19F8" w:rsidP="00AD19F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In questa sezione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occorre che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l’OCC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precisi perché le spese famigliari siano tutte a carico del ricorrente</w:t>
                            </w:r>
                            <w:r w:rsidR="00BD055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e in che misura i componenti del nucleo famigliare</w:t>
                            </w:r>
                            <w:r w:rsidR="00DD3C3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vi contribuiscano o meno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E8412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Per </w:t>
                            </w:r>
                            <w:r w:rsidR="00D909A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rappresentare </w:t>
                            </w:r>
                            <w:r w:rsidR="00E8412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una tipica situazione riscontrabile</w:t>
                            </w:r>
                            <w:r w:rsidR="00D909A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di mancato contributo dei congiunti</w:t>
                            </w:r>
                            <w:r w:rsidR="00E8412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, si pr</w:t>
                            </w:r>
                            <w:r w:rsidR="0083479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opone </w:t>
                            </w:r>
                            <w:r w:rsidR="006E7DB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un modello argomentativo concepito come infra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0D3C3C5" w14:textId="67E20198" w:rsidR="005F2955" w:rsidRPr="005F2955" w:rsidRDefault="00FB38B8" w:rsidP="005F295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“</w:t>
                            </w:r>
                            <w:r w:rsidR="005F2955" w:rsidRPr="005F295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Per completezza espositiva si precisa che, come indicato dal ricorrente, la moglie/il marito, svolgente attività di ___________(dotata/o meno di P.IVA), attualmente non lavora e non prevede  di lavorare nei prossimi anni per le seguenti ragioni (es): </w:t>
                            </w:r>
                          </w:p>
                          <w:p w14:paraId="470A343B" w14:textId="77777777" w:rsidR="005F2955" w:rsidRPr="005F2955" w:rsidRDefault="005F2955" w:rsidP="005F2955">
                            <w:pPr>
                              <w:numPr>
                                <w:ilvl w:val="0"/>
                                <w:numId w:val="4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295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al fine di potersi occupare della/del figlia/o nata/o a ____________;</w:t>
                            </w:r>
                          </w:p>
                          <w:p w14:paraId="6D82A933" w14:textId="09912E83" w:rsidR="005F2955" w:rsidRPr="005F2955" w:rsidRDefault="005F2955" w:rsidP="005F2955">
                            <w:pPr>
                              <w:numPr>
                                <w:ilvl w:val="0"/>
                                <w:numId w:val="4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295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in quanto momentaneamente in convalescenza a seguito di ………… </w:t>
                            </w:r>
                            <w:r w:rsidR="00FB38B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7A848F" id="_x0000_s1031" type="#_x0000_t202" style="position:absolute;margin-left:56.55pt;margin-top:21.7pt;width:458.15pt;height:110.55pt;z-index:251658245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" fillcolor="#cfcdcd [2894]" strokecolor="black [3213]">
                <v:textbox style="mso-fit-shape-to-text:t">
                  <w:txbxContent>
                    <w:p w14:paraId="678EF124" w14:textId="1F44B9F8" w:rsidR="00AD19F8" w:rsidRPr="008C3FCC" w:rsidRDefault="00AD19F8" w:rsidP="00AD19F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In questa sezione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occorre che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l’OCC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precisi perché le spese famigliari siano tutte a carico del ricorrente</w:t>
                      </w:r>
                      <w:r w:rsidR="00BD0553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e in che misura i componenti del nucleo famigliare</w:t>
                      </w:r>
                      <w:r w:rsidR="00DD3C34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vi contribuiscano o meno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E84122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Per </w:t>
                      </w:r>
                      <w:r w:rsidR="00D909AE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rappresentare </w:t>
                      </w:r>
                      <w:r w:rsidR="00E84122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una tipica situazione riscontrabile</w:t>
                      </w:r>
                      <w:r w:rsidR="00D909AE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di mancato contributo dei congiunti</w:t>
                      </w:r>
                      <w:r w:rsidR="00E84122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, si pr</w:t>
                      </w:r>
                      <w:r w:rsidR="0083479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opone </w:t>
                      </w:r>
                      <w:r w:rsidR="006E7DB9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un modello argomentativo concepito come infra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0D3C3C5" w14:textId="67E20198" w:rsidR="005F2955" w:rsidRPr="005F2955" w:rsidRDefault="00FB38B8" w:rsidP="005F2955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“</w:t>
                      </w:r>
                      <w:r w:rsidR="005F2955" w:rsidRPr="005F2955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Per completezza espositiva si precisa che, come indicato dal ricorrente, la moglie/il marito, svolgente attività di ___________(dotata/o meno di P.IVA), attualmente non lavora e non prevede  di lavorare nei prossimi anni per le seguenti ragioni (es): </w:t>
                      </w:r>
                    </w:p>
                    <w:p w14:paraId="470A343B" w14:textId="77777777" w:rsidR="005F2955" w:rsidRPr="005F2955" w:rsidRDefault="005F2955" w:rsidP="005F2955">
                      <w:pPr>
                        <w:numPr>
                          <w:ilvl w:val="0"/>
                          <w:numId w:val="48"/>
                        </w:num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5F2955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al fine di potersi occupare della/del figlia/o nata/o a ____________;</w:t>
                      </w:r>
                    </w:p>
                    <w:p w14:paraId="6D82A933" w14:textId="09912E83" w:rsidR="005F2955" w:rsidRPr="005F2955" w:rsidRDefault="005F2955" w:rsidP="005F2955">
                      <w:pPr>
                        <w:numPr>
                          <w:ilvl w:val="0"/>
                          <w:numId w:val="48"/>
                        </w:num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5F2955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in quanto momentaneamente in convalescenza a seguito di ………… </w:t>
                      </w:r>
                      <w:r w:rsidR="00FB38B8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D19F8">
        <w:rPr>
          <w:rFonts w:ascii="Times New Roman" w:eastAsia="Times New Roman" w:hAnsi="Times New Roman" w:cs="Times New Roman"/>
          <w:i/>
          <w:iCs/>
          <w:sz w:val="24"/>
          <w:szCs w:val="24"/>
        </w:rPr>
        <w:t>Esemplificativamente</w:t>
      </w:r>
    </w:p>
    <w:p w14:paraId="31199D78" w14:textId="77777777" w:rsidR="005C0670" w:rsidRPr="005C0670" w:rsidRDefault="005C0670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C06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Conclusioni: </w:t>
      </w:r>
    </w:p>
    <w:p w14:paraId="2A48EBE6" w14:textId="77777777" w:rsidR="00F557A7" w:rsidRDefault="003B65E6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0C1">
        <w:rPr>
          <w:rFonts w:ascii="Times New Roman" w:eastAsia="Times New Roman" w:hAnsi="Times New Roman" w:cs="Times New Roman"/>
          <w:sz w:val="24"/>
          <w:szCs w:val="24"/>
        </w:rPr>
        <w:t xml:space="preserve">Le spese familiari </w:t>
      </w:r>
      <w:r w:rsidRPr="008A1D09">
        <w:rPr>
          <w:rFonts w:ascii="Times New Roman" w:eastAsia="Times New Roman" w:hAnsi="Times New Roman" w:cs="Times New Roman"/>
          <w:b/>
          <w:bCs/>
          <w:sz w:val="24"/>
          <w:szCs w:val="24"/>
        </w:rPr>
        <w:t>sono</w:t>
      </w:r>
      <w:r w:rsidR="005C0670" w:rsidRPr="008A1D09">
        <w:rPr>
          <w:rFonts w:ascii="Times New Roman" w:eastAsia="Times New Roman" w:hAnsi="Times New Roman" w:cs="Times New Roman"/>
          <w:b/>
          <w:bCs/>
          <w:sz w:val="24"/>
          <w:szCs w:val="24"/>
        </w:rPr>
        <w:t>/non</w:t>
      </w:r>
      <w:r w:rsidR="005C0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670" w:rsidRPr="008A1D09">
        <w:rPr>
          <w:rFonts w:ascii="Times New Roman" w:eastAsia="Times New Roman" w:hAnsi="Times New Roman" w:cs="Times New Roman"/>
          <w:b/>
          <w:bCs/>
          <w:sz w:val="24"/>
          <w:szCs w:val="24"/>
        </w:rPr>
        <w:t>sono</w:t>
      </w:r>
      <w:r w:rsidR="005C0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0C1">
        <w:rPr>
          <w:rFonts w:ascii="Times New Roman" w:eastAsia="Times New Roman" w:hAnsi="Times New Roman" w:cs="Times New Roman"/>
          <w:sz w:val="24"/>
          <w:szCs w:val="24"/>
        </w:rPr>
        <w:t xml:space="preserve"> pertanto attualmente tutte a carico del 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ricorrente</w:t>
      </w:r>
      <w:r w:rsidRPr="0020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471310" w14:textId="77777777" w:rsidR="008A1D09" w:rsidRDefault="00F557A7" w:rsidP="008A1D09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3B65E6" w:rsidRPr="002020C1">
        <w:rPr>
          <w:rFonts w:ascii="Times New Roman" w:eastAsia="Times New Roman" w:hAnsi="Times New Roman" w:cs="Times New Roman"/>
          <w:sz w:val="24"/>
          <w:szCs w:val="24"/>
        </w:rPr>
        <w:t xml:space="preserve">ualora 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 xml:space="preserve">il coniuge </w:t>
      </w:r>
      <w:r w:rsidR="00A77AAF" w:rsidRPr="00A77AAF">
        <w:rPr>
          <w:rFonts w:ascii="Times New Roman" w:eastAsia="Times New Roman" w:hAnsi="Times New Roman" w:cs="Times New Roman"/>
          <w:sz w:val="24"/>
          <w:szCs w:val="24"/>
        </w:rPr>
        <w:t xml:space="preserve">o i prossimi congiunti a carico e conviventi </w:t>
      </w:r>
      <w:r w:rsidR="00A77AAF" w:rsidRPr="002020C1">
        <w:rPr>
          <w:rFonts w:ascii="Times New Roman" w:eastAsia="Times New Roman" w:hAnsi="Times New Roman" w:cs="Times New Roman"/>
          <w:sz w:val="24"/>
          <w:szCs w:val="24"/>
        </w:rPr>
        <w:t>nei</w:t>
      </w:r>
      <w:r w:rsidR="003B65E6" w:rsidRPr="002020C1">
        <w:rPr>
          <w:rFonts w:ascii="Times New Roman" w:eastAsia="Times New Roman" w:hAnsi="Times New Roman" w:cs="Times New Roman"/>
          <w:sz w:val="24"/>
          <w:szCs w:val="24"/>
        </w:rPr>
        <w:t xml:space="preserve"> prossimi</w:t>
      </w:r>
      <w:r w:rsidR="00AB7996" w:rsidRPr="002020C1">
        <w:rPr>
          <w:rFonts w:ascii="Times New Roman" w:eastAsia="Times New Roman" w:hAnsi="Times New Roman" w:cs="Times New Roman"/>
          <w:sz w:val="24"/>
          <w:szCs w:val="24"/>
        </w:rPr>
        <w:t xml:space="preserve"> tre</w:t>
      </w:r>
      <w:r w:rsidR="003B65E6" w:rsidRPr="002020C1">
        <w:rPr>
          <w:rFonts w:ascii="Times New Roman" w:eastAsia="Times New Roman" w:hAnsi="Times New Roman" w:cs="Times New Roman"/>
          <w:sz w:val="24"/>
          <w:szCs w:val="24"/>
        </w:rPr>
        <w:t xml:space="preserve"> anni 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percepis</w:t>
      </w:r>
      <w:r w:rsidR="00444C95">
        <w:rPr>
          <w:rFonts w:ascii="Times New Roman" w:eastAsia="Times New Roman" w:hAnsi="Times New Roman" w:cs="Times New Roman"/>
          <w:sz w:val="24"/>
          <w:szCs w:val="24"/>
        </w:rPr>
        <w:t>se</w:t>
      </w:r>
      <w:r w:rsidR="00A77AAF">
        <w:rPr>
          <w:rFonts w:ascii="Times New Roman" w:eastAsia="Times New Roman" w:hAnsi="Times New Roman" w:cs="Times New Roman"/>
          <w:sz w:val="24"/>
          <w:szCs w:val="24"/>
        </w:rPr>
        <w:t>ro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5E6" w:rsidRPr="002020C1">
        <w:rPr>
          <w:rFonts w:ascii="Times New Roman" w:eastAsia="Times New Roman" w:hAnsi="Times New Roman" w:cs="Times New Roman"/>
          <w:sz w:val="24"/>
          <w:szCs w:val="24"/>
        </w:rPr>
        <w:t xml:space="preserve">dei </w:t>
      </w:r>
      <w:r w:rsidR="00AB7996" w:rsidRPr="002020C1">
        <w:rPr>
          <w:rFonts w:ascii="Times New Roman" w:eastAsia="Times New Roman" w:hAnsi="Times New Roman" w:cs="Times New Roman"/>
          <w:sz w:val="24"/>
          <w:szCs w:val="24"/>
        </w:rPr>
        <w:t xml:space="preserve">redditi,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incrementassero le rispettive entrate e contribuzioni famigliari, </w:t>
      </w:r>
      <w:r w:rsidR="00DD2373">
        <w:rPr>
          <w:rFonts w:ascii="Times New Roman" w:eastAsia="Times New Roman" w:hAnsi="Times New Roman" w:cs="Times New Roman"/>
          <w:sz w:val="24"/>
          <w:szCs w:val="24"/>
        </w:rPr>
        <w:t xml:space="preserve"> la parte ricorrente </w:t>
      </w:r>
      <w:r w:rsidR="00AB7996" w:rsidRPr="002020C1">
        <w:rPr>
          <w:rFonts w:ascii="Times New Roman" w:eastAsia="Times New Roman" w:hAnsi="Times New Roman" w:cs="Times New Roman"/>
          <w:sz w:val="24"/>
          <w:szCs w:val="24"/>
        </w:rPr>
        <w:t xml:space="preserve">contribuirà proporzionalmente alla copertura delle spese per </w:t>
      </w:r>
      <w:r w:rsidR="00444C95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2A0EEB">
        <w:rPr>
          <w:rFonts w:ascii="Times New Roman" w:eastAsia="Times New Roman" w:hAnsi="Times New Roman" w:cs="Times New Roman"/>
          <w:sz w:val="24"/>
          <w:szCs w:val="24"/>
        </w:rPr>
        <w:t xml:space="preserve">mantenimento </w:t>
      </w:r>
      <w:r w:rsidR="002A0EEB" w:rsidRPr="002020C1">
        <w:rPr>
          <w:rFonts w:ascii="Times New Roman" w:eastAsia="Times New Roman" w:hAnsi="Times New Roman" w:cs="Times New Roman"/>
          <w:sz w:val="24"/>
          <w:szCs w:val="24"/>
        </w:rPr>
        <w:t>della</w:t>
      </w:r>
      <w:r w:rsidR="00AB7996" w:rsidRPr="002020C1">
        <w:rPr>
          <w:rFonts w:ascii="Times New Roman" w:eastAsia="Times New Roman" w:hAnsi="Times New Roman" w:cs="Times New Roman"/>
          <w:sz w:val="24"/>
          <w:szCs w:val="24"/>
        </w:rPr>
        <w:t xml:space="preserve"> famiglia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, destinando interamente ai creditori le disponibilità liquide che si renderanno, nel caso, disponibili</w:t>
      </w:r>
      <w:r w:rsidR="003B65E6" w:rsidRPr="002020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4A33A8" w14:textId="10731DB3" w:rsidR="00D829E4" w:rsidRPr="002020C1" w:rsidRDefault="00967E4B" w:rsidP="008A1D09">
      <w:pPr>
        <w:spacing w:after="0" w:line="48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0C1">
        <w:rPr>
          <w:rFonts w:ascii="Times New Roman" w:eastAsia="Times New Roman" w:hAnsi="Times New Roman" w:cs="Times New Roman"/>
          <w:sz w:val="24"/>
          <w:szCs w:val="24"/>
        </w:rPr>
        <w:t>**</w:t>
      </w:r>
      <w:r w:rsidR="00D829E4" w:rsidRPr="002020C1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25E9AAF4" w14:textId="77777777" w:rsidR="00937A4B" w:rsidRDefault="00937A4B" w:rsidP="006E035F">
      <w:pPr>
        <w:pStyle w:val="Titolo1"/>
        <w:numPr>
          <w:ilvl w:val="0"/>
          <w:numId w:val="5"/>
        </w:numPr>
        <w:tabs>
          <w:tab w:val="left" w:pos="284"/>
        </w:tabs>
        <w:spacing w:before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59" w:name="_Toc135661080"/>
      <w:bookmarkStart w:id="60" w:name="_Toc116057018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RIEPILOGO ATTIVO E PASSIVO</w:t>
      </w:r>
      <w:bookmarkEnd w:id="59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  <w:bookmarkEnd w:id="60"/>
    </w:p>
    <w:p w14:paraId="2C14678A" w14:textId="77777777" w:rsidR="0038038E" w:rsidRPr="0038038E" w:rsidRDefault="0038038E" w:rsidP="0038038E">
      <w:pPr>
        <w:spacing w:after="0" w:line="240" w:lineRule="auto"/>
        <w:rPr>
          <w:lang w:eastAsia="it-IT"/>
        </w:rPr>
      </w:pPr>
    </w:p>
    <w:p w14:paraId="46852A25" w14:textId="2D4E6C2B" w:rsidR="00937A4B" w:rsidRPr="002020C1" w:rsidRDefault="00937A4B" w:rsidP="006E035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Nell</w:t>
      </w:r>
      <w:r w:rsidR="00444C9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</w:t>
      </w:r>
      <w:r w:rsidR="00444C95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tabell</w:t>
      </w:r>
      <w:r w:rsidR="00444C9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riepilogati i valori dell’attivo e del passivo</w:t>
      </w:r>
      <w:r w:rsidR="00711EF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44C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 </w:t>
      </w:r>
      <w:r w:rsidR="00711EF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del presente ricorso</w:t>
      </w:r>
      <w:r w:rsidR="00DB454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66768D8C" w14:textId="559997F0" w:rsidR="00EE3838" w:rsidRPr="002020C1" w:rsidRDefault="00EE3838" w:rsidP="006E035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it-IT"/>
        </w:rPr>
      </w:pPr>
      <w:r w:rsidRPr="002020C1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it-IT"/>
        </w:rPr>
        <w:lastRenderedPageBreak/>
        <w:t>Attivo:</w:t>
      </w:r>
    </w:p>
    <w:tbl>
      <w:tblPr>
        <w:tblStyle w:val="Grigliatabella"/>
        <w:tblW w:w="949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382"/>
        <w:gridCol w:w="1710"/>
        <w:gridCol w:w="2401"/>
      </w:tblGrid>
      <w:tr w:rsidR="00B76067" w:rsidRPr="002020C1" w14:paraId="5EDBB20F" w14:textId="7E079492" w:rsidTr="007B4651">
        <w:trPr>
          <w:jc w:val="center"/>
        </w:trPr>
        <w:tc>
          <w:tcPr>
            <w:tcW w:w="5382" w:type="dxa"/>
          </w:tcPr>
          <w:p w14:paraId="483A0A4B" w14:textId="5577AECD" w:rsidR="00B76067" w:rsidRPr="002020C1" w:rsidRDefault="00B76067" w:rsidP="006E035F">
            <w:pPr>
              <w:ind w:right="42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710" w:type="dxa"/>
          </w:tcPr>
          <w:p w14:paraId="75A9B0B1" w14:textId="27AE7B41" w:rsidR="00B76067" w:rsidRPr="002020C1" w:rsidRDefault="00B76067" w:rsidP="006E03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Importo</w:t>
            </w:r>
          </w:p>
        </w:tc>
        <w:tc>
          <w:tcPr>
            <w:tcW w:w="2401" w:type="dxa"/>
          </w:tcPr>
          <w:p w14:paraId="03DB9609" w14:textId="2042ABD9" w:rsidR="00B76067" w:rsidRPr="002020C1" w:rsidRDefault="00D5601A" w:rsidP="006E03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Osservazioni</w:t>
            </w:r>
          </w:p>
        </w:tc>
      </w:tr>
      <w:tr w:rsidR="007D356E" w:rsidRPr="002020C1" w14:paraId="7AE830D6" w14:textId="77777777" w:rsidTr="007B4651">
        <w:trPr>
          <w:jc w:val="center"/>
        </w:trPr>
        <w:tc>
          <w:tcPr>
            <w:tcW w:w="5382" w:type="dxa"/>
            <w:vAlign w:val="center"/>
          </w:tcPr>
          <w:p w14:paraId="6A15759C" w14:textId="46D2ED60" w:rsidR="007D356E" w:rsidRPr="002020C1" w:rsidRDefault="007D356E" w:rsidP="006E035F">
            <w:pPr>
              <w:ind w:right="42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Disponibilità liquide Banc</w:t>
            </w:r>
            <w:r w:rsidR="00EA3EB6">
              <w:rPr>
                <w:rFonts w:ascii="Times New Roman" w:hAnsi="Times New Roman"/>
                <w:sz w:val="20"/>
                <w:szCs w:val="20"/>
                <w:lang w:eastAsia="it-IT"/>
              </w:rPr>
              <w:t>a ______</w:t>
            </w:r>
          </w:p>
        </w:tc>
        <w:tc>
          <w:tcPr>
            <w:tcW w:w="1710" w:type="dxa"/>
            <w:vAlign w:val="center"/>
          </w:tcPr>
          <w:p w14:paraId="544DD788" w14:textId="16E79903" w:rsidR="007D356E" w:rsidRPr="002020C1" w:rsidRDefault="007D356E" w:rsidP="006E035F">
            <w:pPr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01" w:type="dxa"/>
          </w:tcPr>
          <w:p w14:paraId="495271E5" w14:textId="51A685B0" w:rsidR="007D356E" w:rsidRPr="002020C1" w:rsidRDefault="007D356E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444C95" w:rsidRPr="002020C1" w14:paraId="522DE0F8" w14:textId="77777777" w:rsidTr="007B4651">
        <w:trPr>
          <w:jc w:val="center"/>
        </w:trPr>
        <w:tc>
          <w:tcPr>
            <w:tcW w:w="5382" w:type="dxa"/>
            <w:vAlign w:val="center"/>
          </w:tcPr>
          <w:p w14:paraId="659CDA74" w14:textId="5E7724B4" w:rsidR="00444C95" w:rsidRPr="002020C1" w:rsidRDefault="00444C95" w:rsidP="006E035F">
            <w:pPr>
              <w:ind w:right="42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Realizzo liquidazione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…….</w:t>
            </w:r>
            <w:proofErr w:type="gramEnd"/>
          </w:p>
        </w:tc>
        <w:tc>
          <w:tcPr>
            <w:tcW w:w="1710" w:type="dxa"/>
            <w:vAlign w:val="center"/>
          </w:tcPr>
          <w:p w14:paraId="4D75783F" w14:textId="77777777" w:rsidR="00444C95" w:rsidRPr="002020C1" w:rsidRDefault="00444C95" w:rsidP="006E035F">
            <w:pPr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01" w:type="dxa"/>
          </w:tcPr>
          <w:p w14:paraId="2E92D624" w14:textId="77777777" w:rsidR="00444C95" w:rsidRPr="002020C1" w:rsidRDefault="00444C95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6067" w:rsidRPr="002020C1" w14:paraId="70D19161" w14:textId="1A178773" w:rsidTr="007B4651">
        <w:trPr>
          <w:jc w:val="center"/>
        </w:trPr>
        <w:tc>
          <w:tcPr>
            <w:tcW w:w="5382" w:type="dxa"/>
          </w:tcPr>
          <w:p w14:paraId="4D733709" w14:textId="21F59D54" w:rsidR="00B76067" w:rsidRPr="002020C1" w:rsidRDefault="00B76067" w:rsidP="006E035F">
            <w:pPr>
              <w:ind w:right="42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Versamenti </w:t>
            </w:r>
            <w:r w:rsidR="00EA3EB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eccedenze </w:t>
            </w: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mensili </w:t>
            </w:r>
            <w:r w:rsidR="007B465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(euro </w:t>
            </w:r>
            <w:r w:rsidR="00EA3EB6">
              <w:rPr>
                <w:rFonts w:ascii="Times New Roman" w:hAnsi="Times New Roman"/>
                <w:sz w:val="20"/>
                <w:szCs w:val="20"/>
                <w:lang w:eastAsia="it-IT"/>
              </w:rPr>
              <w:t>_____</w:t>
            </w: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*  mesi)</w:t>
            </w:r>
          </w:p>
        </w:tc>
        <w:tc>
          <w:tcPr>
            <w:tcW w:w="1710" w:type="dxa"/>
            <w:vAlign w:val="center"/>
          </w:tcPr>
          <w:p w14:paraId="58132078" w14:textId="045EB890" w:rsidR="00B76067" w:rsidRPr="002020C1" w:rsidRDefault="00B76067" w:rsidP="006E035F">
            <w:pPr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01" w:type="dxa"/>
          </w:tcPr>
          <w:p w14:paraId="13B418C0" w14:textId="77777777" w:rsidR="00B76067" w:rsidRPr="002020C1" w:rsidRDefault="00B76067" w:rsidP="006E035F">
            <w:pPr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6067" w:rsidRPr="002020C1" w14:paraId="721DB25C" w14:textId="621A6965" w:rsidTr="007B4651">
        <w:trPr>
          <w:jc w:val="center"/>
        </w:trPr>
        <w:tc>
          <w:tcPr>
            <w:tcW w:w="5382" w:type="dxa"/>
          </w:tcPr>
          <w:p w14:paraId="2D4ADE1D" w14:textId="4119D405" w:rsidR="00B76067" w:rsidRPr="002020C1" w:rsidRDefault="00B76067" w:rsidP="006E035F">
            <w:pPr>
              <w:ind w:right="42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Apporto </w:t>
            </w:r>
            <w:r w:rsidR="00EA3EB6">
              <w:rPr>
                <w:rFonts w:ascii="Times New Roman" w:hAnsi="Times New Roman"/>
                <w:sz w:val="20"/>
                <w:szCs w:val="20"/>
                <w:lang w:eastAsia="it-IT"/>
              </w:rPr>
              <w:t>eventuale finanza esterna</w:t>
            </w:r>
          </w:p>
        </w:tc>
        <w:tc>
          <w:tcPr>
            <w:tcW w:w="1710" w:type="dxa"/>
            <w:vAlign w:val="center"/>
          </w:tcPr>
          <w:p w14:paraId="2C37D142" w14:textId="40DB234F" w:rsidR="00B76067" w:rsidRPr="002020C1" w:rsidRDefault="00B76067" w:rsidP="006E035F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01" w:type="dxa"/>
          </w:tcPr>
          <w:p w14:paraId="2A4A2C06" w14:textId="77777777" w:rsidR="00B76067" w:rsidRPr="002020C1" w:rsidRDefault="00B76067" w:rsidP="006E035F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6067" w:rsidRPr="002020C1" w14:paraId="304D221E" w14:textId="7A879DF8" w:rsidTr="007B4651">
        <w:trPr>
          <w:jc w:val="center"/>
        </w:trPr>
        <w:tc>
          <w:tcPr>
            <w:tcW w:w="5382" w:type="dxa"/>
          </w:tcPr>
          <w:p w14:paraId="785068C2" w14:textId="75175172" w:rsidR="00B76067" w:rsidRPr="002020C1" w:rsidRDefault="00B76067" w:rsidP="006E035F">
            <w:pPr>
              <w:ind w:right="42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Totale attivo</w:t>
            </w:r>
          </w:p>
        </w:tc>
        <w:tc>
          <w:tcPr>
            <w:tcW w:w="1710" w:type="dxa"/>
            <w:vAlign w:val="center"/>
          </w:tcPr>
          <w:p w14:paraId="3FCFC5B3" w14:textId="31E673FA" w:rsidR="00B76067" w:rsidRPr="002020C1" w:rsidRDefault="00B76067" w:rsidP="006E03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01" w:type="dxa"/>
          </w:tcPr>
          <w:p w14:paraId="3FC43159" w14:textId="77777777" w:rsidR="00B76067" w:rsidRPr="002020C1" w:rsidRDefault="00B76067" w:rsidP="006E035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53D93938" w14:textId="7B6A03E4" w:rsidR="00EA3EB6" w:rsidRPr="00EA3EB6" w:rsidRDefault="00EE3838" w:rsidP="006E035F">
      <w:pPr>
        <w:spacing w:before="200" w:line="48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EA3EB6">
        <w:rPr>
          <w:rFonts w:ascii="Times New Roman" w:hAnsi="Times New Roman" w:cs="Times New Roman"/>
          <w:sz w:val="24"/>
          <w:szCs w:val="24"/>
        </w:rPr>
        <w:t xml:space="preserve">Qualora il </w:t>
      </w:r>
      <w:r w:rsidR="00B5209D">
        <w:rPr>
          <w:rFonts w:ascii="Times New Roman" w:hAnsi="Times New Roman" w:cs="Times New Roman"/>
          <w:sz w:val="24"/>
          <w:szCs w:val="24"/>
        </w:rPr>
        <w:t>ricorrente</w:t>
      </w:r>
      <w:r w:rsidRPr="00EA3EB6">
        <w:rPr>
          <w:rFonts w:ascii="Times New Roman" w:hAnsi="Times New Roman" w:cs="Times New Roman"/>
          <w:sz w:val="24"/>
          <w:szCs w:val="24"/>
        </w:rPr>
        <w:t xml:space="preserve">. </w:t>
      </w:r>
      <w:r w:rsidR="00EA3EB6" w:rsidRPr="00EA3EB6">
        <w:rPr>
          <w:rFonts w:ascii="Times New Roman" w:hAnsi="Times New Roman" w:cs="Times New Roman"/>
          <w:sz w:val="24"/>
          <w:szCs w:val="24"/>
        </w:rPr>
        <w:t>________</w:t>
      </w:r>
      <w:r w:rsidRPr="00EA3EB6">
        <w:rPr>
          <w:rFonts w:ascii="Times New Roman" w:hAnsi="Times New Roman" w:cs="Times New Roman"/>
          <w:sz w:val="24"/>
          <w:szCs w:val="24"/>
        </w:rPr>
        <w:t xml:space="preserve"> dovesse aprire ulteriori conti correnti gli stessi dovranno essere tempestivamente comunicati al liquidatore</w:t>
      </w:r>
      <w:r w:rsidR="00A77AAF">
        <w:rPr>
          <w:rFonts w:ascii="Times New Roman" w:hAnsi="Times New Roman" w:cs="Times New Roman"/>
          <w:sz w:val="24"/>
          <w:szCs w:val="24"/>
        </w:rPr>
        <w:t xml:space="preserve"> e specificatamente autorizzati</w:t>
      </w:r>
      <w:r w:rsidR="00EA3EB6" w:rsidRPr="00EA3EB6">
        <w:rPr>
          <w:rFonts w:ascii="Times New Roman" w:hAnsi="Times New Roman" w:cs="Times New Roman"/>
          <w:sz w:val="24"/>
          <w:szCs w:val="24"/>
        </w:rPr>
        <w:t>.</w:t>
      </w:r>
    </w:p>
    <w:p w14:paraId="7BEB9603" w14:textId="200B681A" w:rsidR="00EE3838" w:rsidRPr="002020C1" w:rsidRDefault="00EE3838" w:rsidP="006E035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it-IT"/>
        </w:rPr>
      </w:pPr>
      <w:r w:rsidRPr="002020C1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it-IT"/>
        </w:rPr>
        <w:t>Passivo:</w:t>
      </w:r>
    </w:p>
    <w:tbl>
      <w:tblPr>
        <w:tblStyle w:val="Grigliatabell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524"/>
        <w:gridCol w:w="1706"/>
        <w:gridCol w:w="1706"/>
      </w:tblGrid>
      <w:tr w:rsidR="00B30D0B" w:rsidRPr="002020C1" w14:paraId="25227C71" w14:textId="0E891DCB" w:rsidTr="00AD19F8">
        <w:trPr>
          <w:jc w:val="center"/>
        </w:trPr>
        <w:tc>
          <w:tcPr>
            <w:tcW w:w="5524" w:type="dxa"/>
          </w:tcPr>
          <w:p w14:paraId="09F88AE1" w14:textId="77777777" w:rsidR="00B30D0B" w:rsidRPr="002020C1" w:rsidRDefault="00B30D0B" w:rsidP="006E035F">
            <w:pPr>
              <w:ind w:right="42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Descrizione </w:t>
            </w:r>
          </w:p>
        </w:tc>
        <w:tc>
          <w:tcPr>
            <w:tcW w:w="1706" w:type="dxa"/>
          </w:tcPr>
          <w:p w14:paraId="1EF481C1" w14:textId="77777777" w:rsidR="00B30D0B" w:rsidRPr="002020C1" w:rsidRDefault="00B30D0B" w:rsidP="006E035F">
            <w:pPr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Importo</w:t>
            </w:r>
          </w:p>
        </w:tc>
        <w:tc>
          <w:tcPr>
            <w:tcW w:w="1706" w:type="dxa"/>
          </w:tcPr>
          <w:p w14:paraId="3D48B21D" w14:textId="2A04B3F0" w:rsidR="00B30D0B" w:rsidRPr="002020C1" w:rsidRDefault="00B30D0B" w:rsidP="006E035F">
            <w:pPr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Paragrafo</w:t>
            </w:r>
          </w:p>
        </w:tc>
      </w:tr>
      <w:tr w:rsidR="00B30D0B" w:rsidRPr="002020C1" w14:paraId="3F0C0225" w14:textId="28E5D34F" w:rsidTr="00B30D0B">
        <w:trPr>
          <w:jc w:val="center"/>
        </w:trPr>
        <w:tc>
          <w:tcPr>
            <w:tcW w:w="5524" w:type="dxa"/>
          </w:tcPr>
          <w:p w14:paraId="370CBEC9" w14:textId="62F10E72" w:rsidR="00B30D0B" w:rsidRPr="002020C1" w:rsidRDefault="00B30D0B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Debiti in prededuzione e privilegiati ex art. 2751 bis n. 2 c.c.</w:t>
            </w:r>
          </w:p>
        </w:tc>
        <w:tc>
          <w:tcPr>
            <w:tcW w:w="1706" w:type="dxa"/>
            <w:vAlign w:val="center"/>
          </w:tcPr>
          <w:p w14:paraId="7F0006A6" w14:textId="56D9C68A" w:rsidR="00B30D0B" w:rsidRPr="002020C1" w:rsidRDefault="00B5209D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  <w:tc>
          <w:tcPr>
            <w:tcW w:w="1706" w:type="dxa"/>
          </w:tcPr>
          <w:p w14:paraId="13E85033" w14:textId="2E9EE954" w:rsidR="00B30D0B" w:rsidRPr="002020C1" w:rsidRDefault="00DC56B8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5</w:t>
            </w:r>
            <w:r w:rsidR="00B30D0B"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.2.1</w:t>
            </w:r>
          </w:p>
        </w:tc>
      </w:tr>
      <w:tr w:rsidR="00697299" w:rsidRPr="002020C1" w14:paraId="52C155B6" w14:textId="77777777" w:rsidTr="00AD19F8">
        <w:trPr>
          <w:jc w:val="center"/>
        </w:trPr>
        <w:tc>
          <w:tcPr>
            <w:tcW w:w="5524" w:type="dxa"/>
          </w:tcPr>
          <w:p w14:paraId="3817DB74" w14:textId="1DA0FADB" w:rsidR="00697299" w:rsidRPr="002020C1" w:rsidRDefault="00697299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Debiti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ipotecari</w:t>
            </w:r>
          </w:p>
        </w:tc>
        <w:tc>
          <w:tcPr>
            <w:tcW w:w="1706" w:type="dxa"/>
            <w:vAlign w:val="center"/>
          </w:tcPr>
          <w:p w14:paraId="064ACA76" w14:textId="77777777" w:rsidR="00697299" w:rsidRPr="002020C1" w:rsidRDefault="00697299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  <w:tc>
          <w:tcPr>
            <w:tcW w:w="1706" w:type="dxa"/>
          </w:tcPr>
          <w:p w14:paraId="7E45B1C2" w14:textId="7BDC4B95" w:rsidR="00697299" w:rsidRPr="002020C1" w:rsidRDefault="00DC56B8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5</w:t>
            </w:r>
            <w:r w:rsidR="00697299"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.2.2</w:t>
            </w:r>
          </w:p>
        </w:tc>
      </w:tr>
      <w:tr w:rsidR="00697299" w:rsidRPr="002020C1" w14:paraId="10564BC5" w14:textId="77777777" w:rsidTr="00AD19F8">
        <w:trPr>
          <w:jc w:val="center"/>
        </w:trPr>
        <w:tc>
          <w:tcPr>
            <w:tcW w:w="5524" w:type="dxa"/>
          </w:tcPr>
          <w:p w14:paraId="24B50E5F" w14:textId="6EDD9BD9" w:rsidR="00697299" w:rsidRPr="002020C1" w:rsidRDefault="00697299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Debiti privilegiati</w:t>
            </w:r>
          </w:p>
        </w:tc>
        <w:tc>
          <w:tcPr>
            <w:tcW w:w="1706" w:type="dxa"/>
            <w:vAlign w:val="center"/>
          </w:tcPr>
          <w:p w14:paraId="50F51E7D" w14:textId="77777777" w:rsidR="00697299" w:rsidRPr="002020C1" w:rsidRDefault="00697299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  <w:tc>
          <w:tcPr>
            <w:tcW w:w="1706" w:type="dxa"/>
          </w:tcPr>
          <w:p w14:paraId="669F824A" w14:textId="0E8ECC1D" w:rsidR="00697299" w:rsidRPr="002020C1" w:rsidRDefault="00DC56B8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5</w:t>
            </w:r>
            <w:r w:rsidR="00697299"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.2.2</w:t>
            </w:r>
          </w:p>
        </w:tc>
      </w:tr>
      <w:tr w:rsidR="00B30D0B" w:rsidRPr="002020C1" w14:paraId="48A55C54" w14:textId="19A20D6D" w:rsidTr="00B30D0B">
        <w:trPr>
          <w:jc w:val="center"/>
        </w:trPr>
        <w:tc>
          <w:tcPr>
            <w:tcW w:w="5524" w:type="dxa"/>
          </w:tcPr>
          <w:p w14:paraId="407137D3" w14:textId="46100013" w:rsidR="00B30D0B" w:rsidRPr="002020C1" w:rsidRDefault="00B30D0B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Debiti chirografari</w:t>
            </w:r>
          </w:p>
        </w:tc>
        <w:tc>
          <w:tcPr>
            <w:tcW w:w="1706" w:type="dxa"/>
            <w:vAlign w:val="center"/>
          </w:tcPr>
          <w:p w14:paraId="52775FDC" w14:textId="400AFDC3" w:rsidR="00B30D0B" w:rsidRPr="002020C1" w:rsidRDefault="00B5209D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  <w:tc>
          <w:tcPr>
            <w:tcW w:w="1706" w:type="dxa"/>
          </w:tcPr>
          <w:p w14:paraId="78E9DA32" w14:textId="07986311" w:rsidR="00B30D0B" w:rsidRPr="002020C1" w:rsidRDefault="00DC56B8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5</w:t>
            </w:r>
            <w:r w:rsidR="00B30D0B"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.2.3</w:t>
            </w:r>
          </w:p>
        </w:tc>
      </w:tr>
      <w:tr w:rsidR="00B30D0B" w:rsidRPr="002020C1" w14:paraId="45301C33" w14:textId="3E64BAEF" w:rsidTr="00B30D0B">
        <w:trPr>
          <w:jc w:val="center"/>
        </w:trPr>
        <w:tc>
          <w:tcPr>
            <w:tcW w:w="5524" w:type="dxa"/>
          </w:tcPr>
          <w:p w14:paraId="7671BA4B" w14:textId="1FC00A58" w:rsidR="00B30D0B" w:rsidRPr="002020C1" w:rsidRDefault="00B30D0B" w:rsidP="006E035F">
            <w:pPr>
              <w:ind w:right="42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Totale Passivo</w:t>
            </w:r>
          </w:p>
        </w:tc>
        <w:tc>
          <w:tcPr>
            <w:tcW w:w="1706" w:type="dxa"/>
            <w:vAlign w:val="center"/>
          </w:tcPr>
          <w:p w14:paraId="0404BF6B" w14:textId="3985DE42" w:rsidR="00B30D0B" w:rsidRPr="002020C1" w:rsidRDefault="00B30D0B" w:rsidP="006E035F">
            <w:pPr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</w:tcPr>
          <w:p w14:paraId="39642596" w14:textId="77777777" w:rsidR="00B30D0B" w:rsidRPr="002020C1" w:rsidRDefault="00B30D0B" w:rsidP="006E035F">
            <w:pPr>
              <w:ind w:right="44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0D0B" w:rsidRPr="002020C1" w14:paraId="4557BFF0" w14:textId="5202BF43" w:rsidTr="00B30D0B">
        <w:trPr>
          <w:jc w:val="center"/>
        </w:trPr>
        <w:tc>
          <w:tcPr>
            <w:tcW w:w="5524" w:type="dxa"/>
          </w:tcPr>
          <w:p w14:paraId="356091CB" w14:textId="77777777" w:rsidR="00B30D0B" w:rsidRPr="002020C1" w:rsidRDefault="00B30D0B" w:rsidP="006E035F">
            <w:pPr>
              <w:ind w:right="42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vAlign w:val="center"/>
          </w:tcPr>
          <w:p w14:paraId="54C5DA62" w14:textId="77777777" w:rsidR="00B30D0B" w:rsidRPr="002020C1" w:rsidRDefault="00B30D0B" w:rsidP="006E035F">
            <w:pPr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</w:tcPr>
          <w:p w14:paraId="4E704A07" w14:textId="77777777" w:rsidR="00B30D0B" w:rsidRPr="002020C1" w:rsidRDefault="00B30D0B" w:rsidP="006E035F">
            <w:pPr>
              <w:ind w:right="44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0D0B" w:rsidRPr="002020C1" w14:paraId="0005F768" w14:textId="44D4BC78" w:rsidTr="00B30D0B">
        <w:trPr>
          <w:jc w:val="center"/>
        </w:trPr>
        <w:tc>
          <w:tcPr>
            <w:tcW w:w="5524" w:type="dxa"/>
          </w:tcPr>
          <w:p w14:paraId="6AF170C3" w14:textId="545EEDBF" w:rsidR="00B30D0B" w:rsidRPr="002020C1" w:rsidRDefault="00B30D0B" w:rsidP="006E035F">
            <w:pPr>
              <w:ind w:right="42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Debiti derivanti da fidejussioni </w:t>
            </w:r>
          </w:p>
        </w:tc>
        <w:tc>
          <w:tcPr>
            <w:tcW w:w="1706" w:type="dxa"/>
            <w:vAlign w:val="center"/>
          </w:tcPr>
          <w:p w14:paraId="4B7FC719" w14:textId="5FAC4A43" w:rsidR="00B30D0B" w:rsidRPr="002020C1" w:rsidRDefault="00B30D0B" w:rsidP="006E035F">
            <w:pPr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</w:tcPr>
          <w:p w14:paraId="304F1DD6" w14:textId="0761DADF" w:rsidR="00B30D0B" w:rsidRPr="002020C1" w:rsidRDefault="00DC56B8" w:rsidP="006E035F">
            <w:pPr>
              <w:ind w:right="44"/>
              <w:jc w:val="center"/>
              <w:rPr>
                <w:rFonts w:ascii="Times New Roman" w:hAnsi="Times New Roman"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it-IT"/>
              </w:rPr>
              <w:t>5</w:t>
            </w:r>
            <w:r w:rsidR="00B30D0B" w:rsidRPr="002020C1">
              <w:rPr>
                <w:rFonts w:ascii="Times New Roman" w:hAnsi="Times New Roman"/>
                <w:iCs/>
                <w:sz w:val="20"/>
                <w:szCs w:val="20"/>
                <w:lang w:eastAsia="it-IT"/>
              </w:rPr>
              <w:t>.2.4</w:t>
            </w:r>
          </w:p>
        </w:tc>
      </w:tr>
    </w:tbl>
    <w:p w14:paraId="00349EDE" w14:textId="4377C602" w:rsidR="00937A4B" w:rsidRPr="002020C1" w:rsidRDefault="00937A4B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818EDA0" w14:textId="59F0A7E0" w:rsidR="007C5D64" w:rsidRPr="001C2BA6" w:rsidRDefault="00A77AAF" w:rsidP="008853CB">
      <w:pPr>
        <w:pStyle w:val="Titolo1"/>
        <w:numPr>
          <w:ilvl w:val="0"/>
          <w:numId w:val="5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it-IT"/>
        </w:rPr>
      </w:pPr>
      <w:bookmarkStart w:id="61" w:name="_Toc116057021"/>
      <w:bookmarkStart w:id="62" w:name="_Hlk115942780"/>
      <w:bookmarkStart w:id="63" w:name="_Toc135661081"/>
      <w:r w:rsidRPr="001C2BA6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it-IT"/>
        </w:rPr>
        <w:t>Prevedibile percentuale di tacitazione per i creditori nella liquidazione controllata proposta</w:t>
      </w:r>
      <w:r w:rsidRPr="001C2BA6" w:rsidDel="00A77AAF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it-IT"/>
        </w:rPr>
        <w:t xml:space="preserve"> </w:t>
      </w:r>
      <w:bookmarkEnd w:id="61"/>
      <w:bookmarkEnd w:id="62"/>
      <w:bookmarkEnd w:id="63"/>
    </w:p>
    <w:p w14:paraId="1A921806" w14:textId="77777777" w:rsidR="0038038E" w:rsidRDefault="0038038E" w:rsidP="0038038E">
      <w:pPr>
        <w:pStyle w:val="Titolo1"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3AFDDF" w14:textId="6D76654C" w:rsidR="00F9488F" w:rsidRPr="00E61F93" w:rsidRDefault="007C5D64" w:rsidP="00E61F93">
      <w:pPr>
        <w:spacing w:line="360" w:lineRule="auto"/>
        <w:ind w:right="424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  <w:lang w:eastAsia="it-IT"/>
        </w:rPr>
      </w:pPr>
      <w:bookmarkStart w:id="64" w:name="_Toc132189383"/>
      <w:r w:rsidRPr="00E61F93">
        <w:rPr>
          <w:rFonts w:ascii="Times New Roman" w:hAnsi="Times New Roman" w:cs="Times New Roman"/>
          <w:sz w:val="24"/>
          <w:szCs w:val="24"/>
          <w:lang w:eastAsia="it-IT"/>
        </w:rPr>
        <w:t>Di seguito si riepilogano le percentuali di pagamenti in favore dei creditori che, in base alle attività liquidabili che risultano oggi disponibili, si prevede di poter soddisfare</w:t>
      </w:r>
      <w:bookmarkEnd w:id="64"/>
      <w:r w:rsidR="008853CB">
        <w:rPr>
          <w:rFonts w:ascii="Times New Roman" w:hAnsi="Times New Roman" w:cs="Times New Roman"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524"/>
        <w:gridCol w:w="1706"/>
        <w:gridCol w:w="1129"/>
      </w:tblGrid>
      <w:tr w:rsidR="00F5206E" w:rsidRPr="002020C1" w14:paraId="4564FDCC" w14:textId="77777777" w:rsidTr="00DC56B8">
        <w:trPr>
          <w:jc w:val="center"/>
        </w:trPr>
        <w:tc>
          <w:tcPr>
            <w:tcW w:w="5524" w:type="dxa"/>
            <w:vAlign w:val="center"/>
          </w:tcPr>
          <w:p w14:paraId="262C84E1" w14:textId="5C9E42B4" w:rsidR="00F5206E" w:rsidRPr="002020C1" w:rsidRDefault="00F5206E" w:rsidP="00DC56B8">
            <w:pPr>
              <w:ind w:right="42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706" w:type="dxa"/>
            <w:vAlign w:val="center"/>
          </w:tcPr>
          <w:p w14:paraId="14F26BBB" w14:textId="77777777" w:rsidR="00F5206E" w:rsidRPr="002020C1" w:rsidRDefault="00F5206E" w:rsidP="00DC56B8">
            <w:pPr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Importo</w:t>
            </w:r>
          </w:p>
        </w:tc>
        <w:tc>
          <w:tcPr>
            <w:tcW w:w="1129" w:type="dxa"/>
            <w:vAlign w:val="center"/>
          </w:tcPr>
          <w:p w14:paraId="331B9D0E" w14:textId="1A0CDD62" w:rsidR="00F5206E" w:rsidRPr="002020C1" w:rsidRDefault="00F5206E" w:rsidP="00DC56B8">
            <w:pPr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% sodd.to</w:t>
            </w:r>
            <w:r w:rsidR="007C5D6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prevista</w:t>
            </w:r>
          </w:p>
        </w:tc>
      </w:tr>
      <w:tr w:rsidR="00F5206E" w:rsidRPr="002020C1" w14:paraId="3AF75E69" w14:textId="77777777" w:rsidTr="007C5D64">
        <w:trPr>
          <w:jc w:val="center"/>
        </w:trPr>
        <w:tc>
          <w:tcPr>
            <w:tcW w:w="5524" w:type="dxa"/>
          </w:tcPr>
          <w:p w14:paraId="4E696189" w14:textId="77777777" w:rsidR="00F5206E" w:rsidRPr="002020C1" w:rsidRDefault="00F5206E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Debiti in prededuzione e privilegiati ex art. 2751 bis n. 2 c.c.</w:t>
            </w:r>
          </w:p>
        </w:tc>
        <w:tc>
          <w:tcPr>
            <w:tcW w:w="1706" w:type="dxa"/>
            <w:vAlign w:val="center"/>
          </w:tcPr>
          <w:p w14:paraId="3BCFAA39" w14:textId="77777777" w:rsidR="00F5206E" w:rsidRPr="002020C1" w:rsidRDefault="00F5206E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  <w:tc>
          <w:tcPr>
            <w:tcW w:w="1129" w:type="dxa"/>
          </w:tcPr>
          <w:p w14:paraId="28C2244D" w14:textId="72BF61F7" w:rsidR="00F5206E" w:rsidRPr="002020C1" w:rsidRDefault="00F5206E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</w:tr>
      <w:tr w:rsidR="00F5206E" w:rsidRPr="002020C1" w14:paraId="70949D6B" w14:textId="77777777" w:rsidTr="007C5D64">
        <w:trPr>
          <w:jc w:val="center"/>
        </w:trPr>
        <w:tc>
          <w:tcPr>
            <w:tcW w:w="5524" w:type="dxa"/>
          </w:tcPr>
          <w:p w14:paraId="3EEDC414" w14:textId="77777777" w:rsidR="00F5206E" w:rsidRPr="002020C1" w:rsidRDefault="00F5206E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Debiti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ipotecari</w:t>
            </w:r>
          </w:p>
        </w:tc>
        <w:tc>
          <w:tcPr>
            <w:tcW w:w="1706" w:type="dxa"/>
            <w:vAlign w:val="center"/>
          </w:tcPr>
          <w:p w14:paraId="4287F640" w14:textId="77777777" w:rsidR="00F5206E" w:rsidRPr="002020C1" w:rsidRDefault="00F5206E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  <w:tc>
          <w:tcPr>
            <w:tcW w:w="1129" w:type="dxa"/>
          </w:tcPr>
          <w:p w14:paraId="74FEDDEC" w14:textId="14E46987" w:rsidR="00F5206E" w:rsidRPr="002020C1" w:rsidRDefault="00F5206E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</w:tr>
      <w:tr w:rsidR="00F5206E" w:rsidRPr="002020C1" w14:paraId="5356BAAA" w14:textId="77777777" w:rsidTr="007C5D64">
        <w:trPr>
          <w:jc w:val="center"/>
        </w:trPr>
        <w:tc>
          <w:tcPr>
            <w:tcW w:w="5524" w:type="dxa"/>
          </w:tcPr>
          <w:p w14:paraId="10680749" w14:textId="77777777" w:rsidR="00F5206E" w:rsidRPr="002020C1" w:rsidRDefault="00F5206E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Debiti privilegiati</w:t>
            </w:r>
          </w:p>
        </w:tc>
        <w:tc>
          <w:tcPr>
            <w:tcW w:w="1706" w:type="dxa"/>
            <w:vAlign w:val="center"/>
          </w:tcPr>
          <w:p w14:paraId="01EC4747" w14:textId="77777777" w:rsidR="00F5206E" w:rsidRPr="002020C1" w:rsidRDefault="00F5206E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  <w:tc>
          <w:tcPr>
            <w:tcW w:w="1129" w:type="dxa"/>
          </w:tcPr>
          <w:p w14:paraId="60771468" w14:textId="4B42935A" w:rsidR="00F5206E" w:rsidRPr="002020C1" w:rsidRDefault="00F5206E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404213"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</w:tr>
      <w:tr w:rsidR="00F5206E" w:rsidRPr="002020C1" w14:paraId="1B552F72" w14:textId="77777777" w:rsidTr="007C5D64">
        <w:trPr>
          <w:jc w:val="center"/>
        </w:trPr>
        <w:tc>
          <w:tcPr>
            <w:tcW w:w="5524" w:type="dxa"/>
          </w:tcPr>
          <w:p w14:paraId="4143F748" w14:textId="77777777" w:rsidR="00F5206E" w:rsidRPr="002020C1" w:rsidRDefault="00F5206E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Debiti chirografari</w:t>
            </w:r>
          </w:p>
        </w:tc>
        <w:tc>
          <w:tcPr>
            <w:tcW w:w="1706" w:type="dxa"/>
            <w:vAlign w:val="center"/>
          </w:tcPr>
          <w:p w14:paraId="677251BB" w14:textId="77777777" w:rsidR="00F5206E" w:rsidRPr="002020C1" w:rsidRDefault="00F5206E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  <w:tc>
          <w:tcPr>
            <w:tcW w:w="1129" w:type="dxa"/>
          </w:tcPr>
          <w:p w14:paraId="27B66533" w14:textId="541BC1A8" w:rsidR="00F5206E" w:rsidRPr="002020C1" w:rsidRDefault="00F5206E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404213"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</w:tr>
      <w:tr w:rsidR="00F5206E" w:rsidRPr="002020C1" w14:paraId="284FA3D0" w14:textId="77777777" w:rsidTr="007C5D64">
        <w:trPr>
          <w:jc w:val="center"/>
        </w:trPr>
        <w:tc>
          <w:tcPr>
            <w:tcW w:w="5524" w:type="dxa"/>
          </w:tcPr>
          <w:p w14:paraId="2E09DAB1" w14:textId="77777777" w:rsidR="00F5206E" w:rsidRPr="002020C1" w:rsidRDefault="00F5206E" w:rsidP="006E035F">
            <w:pPr>
              <w:ind w:right="42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Totale Passivo</w:t>
            </w:r>
          </w:p>
        </w:tc>
        <w:tc>
          <w:tcPr>
            <w:tcW w:w="1706" w:type="dxa"/>
            <w:vAlign w:val="center"/>
          </w:tcPr>
          <w:p w14:paraId="4B178D92" w14:textId="77777777" w:rsidR="00F5206E" w:rsidRPr="002020C1" w:rsidRDefault="00F5206E" w:rsidP="006E035F">
            <w:pPr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</w:tcPr>
          <w:p w14:paraId="619EE8A3" w14:textId="77777777" w:rsidR="00F5206E" w:rsidRPr="002020C1" w:rsidRDefault="00F5206E" w:rsidP="006E035F">
            <w:pPr>
              <w:ind w:right="44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1D29E3F0" w14:textId="77777777" w:rsidR="00F5206E" w:rsidRPr="002020C1" w:rsidRDefault="00F5206E" w:rsidP="006E035F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334529" w14:textId="71407948" w:rsidR="00610B75" w:rsidRDefault="00444C95" w:rsidP="006E035F">
      <w:pPr>
        <w:spacing w:after="0" w:line="48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610B7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precisa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sin d’ora </w:t>
      </w:r>
      <w:r w:rsidR="00610B7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tutte le eventuali ulteriori attività del sig. </w:t>
      </w:r>
      <w:r w:rsidR="00EA3EB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610B7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attualmente non </w:t>
      </w:r>
      <w:r w:rsidR="00A90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previste </w:t>
      </w:r>
      <w:r w:rsidR="00610B7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 w:rsidR="00A90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610B7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dovessero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pervenire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B33C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nei </w:t>
      </w:r>
      <w:r w:rsidR="00BB5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prossimi </w:t>
      </w:r>
      <w:r w:rsidR="007B33C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tre anni di durata del piano</w:t>
      </w:r>
      <w:r w:rsidR="00610B7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verranno messe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totale disposizione </w:t>
      </w:r>
      <w:r w:rsidR="00610B7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="00BB5766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presente procedura</w:t>
      </w:r>
      <w:r w:rsidR="00610B7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8A7ECDA" w14:textId="663BAB77" w:rsidR="00CB046A" w:rsidRPr="00777280" w:rsidRDefault="00CB046A" w:rsidP="00AD19F8">
      <w:pPr>
        <w:pStyle w:val="Titolo1"/>
        <w:numPr>
          <w:ilvl w:val="0"/>
          <w:numId w:val="5"/>
        </w:numPr>
        <w:tabs>
          <w:tab w:val="left" w:pos="284"/>
        </w:tabs>
        <w:spacing w:before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65" w:name="_Toc135661082"/>
      <w:r w:rsidRPr="0077728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SCHEMA RIEPILOGATIVO COME DA D</w:t>
      </w:r>
      <w:r w:rsidR="00444C95" w:rsidRPr="0077728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.</w:t>
      </w:r>
      <w:r w:rsidRPr="0077728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O</w:t>
      </w:r>
      <w:r w:rsidR="00444C95" w:rsidRPr="0077728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.</w:t>
      </w:r>
      <w:r w:rsidRPr="0077728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N. 4/VII/2023 TRIBUNALE DI GENOVA</w:t>
      </w:r>
      <w:bookmarkEnd w:id="65"/>
    </w:p>
    <w:p w14:paraId="03F25645" w14:textId="77777777" w:rsidR="0038038E" w:rsidRDefault="0038038E" w:rsidP="0038038E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</w:pPr>
    </w:p>
    <w:p w14:paraId="6C2E684F" w14:textId="40D9F0A9" w:rsidR="00CB046A" w:rsidRDefault="00CB046A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03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seguito si riporta lo schema riepilogativo come da </w:t>
      </w:r>
      <w:r w:rsidR="00444C95" w:rsidRPr="0038038E">
        <w:rPr>
          <w:rFonts w:ascii="Times New Roman" w:eastAsia="Times New Roman" w:hAnsi="Times New Roman" w:cs="Times New Roman"/>
          <w:sz w:val="24"/>
          <w:szCs w:val="24"/>
          <w:lang w:eastAsia="it-IT"/>
        </w:rPr>
        <w:t>D.O.</w:t>
      </w:r>
      <w:r w:rsidRPr="003803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4/VII/2023 Tribunale di Genova del 3 aprile 2023:</w:t>
      </w:r>
    </w:p>
    <w:tbl>
      <w:tblPr>
        <w:tblStyle w:val="Grigliatabella1"/>
        <w:tblW w:w="9592" w:type="dxa"/>
        <w:tblInd w:w="-289" w:type="dxa"/>
        <w:tblLook w:val="04A0" w:firstRow="1" w:lastRow="0" w:firstColumn="1" w:lastColumn="0" w:noHBand="0" w:noVBand="1"/>
      </w:tblPr>
      <w:tblGrid>
        <w:gridCol w:w="574"/>
        <w:gridCol w:w="4540"/>
        <w:gridCol w:w="1279"/>
        <w:gridCol w:w="1885"/>
        <w:gridCol w:w="753"/>
        <w:gridCol w:w="561"/>
      </w:tblGrid>
      <w:tr w:rsidR="00924893" w:rsidRPr="0038038E" w14:paraId="27879FFF" w14:textId="5B193C4C" w:rsidTr="00BC1066">
        <w:tc>
          <w:tcPr>
            <w:tcW w:w="82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0A475" w14:textId="77777777" w:rsidR="00924893" w:rsidRDefault="00924893" w:rsidP="00924893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1C2B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lastRenderedPageBreak/>
              <w:t>Quadro riepilogativo</w:t>
            </w:r>
          </w:p>
          <w:p w14:paraId="7C320F73" w14:textId="1663B311" w:rsidR="000F5203" w:rsidRPr="001C2BA6" w:rsidRDefault="000F5203" w:rsidP="00924893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B24F2" w14:textId="0F594DAE" w:rsidR="00924893" w:rsidRDefault="00924893" w:rsidP="0038038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F5203" w:rsidRPr="00E7376B" w14:paraId="40CCA9CC" w14:textId="77777777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0324CB82" w14:textId="77777777" w:rsidR="000F5203" w:rsidRPr="00E7376B" w:rsidRDefault="000F5203" w:rsidP="00924893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40" w:type="dxa"/>
          </w:tcPr>
          <w:p w14:paraId="359FE264" w14:textId="77777777" w:rsidR="000F5203" w:rsidRPr="00E7376B" w:rsidRDefault="000F5203" w:rsidP="001C2BA6">
            <w:pPr>
              <w:ind w:left="-68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9" w:type="dxa"/>
          </w:tcPr>
          <w:p w14:paraId="51BCD798" w14:textId="6462D128" w:rsidR="000F5203" w:rsidRPr="00E7376B" w:rsidRDefault="000F5203" w:rsidP="001C2BA6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C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1C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economici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638" w:type="dxa"/>
            <w:gridSpan w:val="2"/>
          </w:tcPr>
          <w:p w14:paraId="54A7B4B7" w14:textId="490A72AD" w:rsidR="000F5203" w:rsidRPr="00924893" w:rsidRDefault="000F5203" w:rsidP="00333AC1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Riferimento ai capitoli della relazione</w:t>
            </w:r>
          </w:p>
        </w:tc>
      </w:tr>
      <w:tr w:rsidR="00924893" w:rsidRPr="00E7376B" w14:paraId="4DBA9994" w14:textId="7C3542FC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14AD6C5C" w14:textId="09D95E08" w:rsidR="00924893" w:rsidRPr="00E7376B" w:rsidRDefault="00924893" w:rsidP="00924893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540" w:type="dxa"/>
          </w:tcPr>
          <w:p w14:paraId="1071F454" w14:textId="72447565" w:rsidR="00924893" w:rsidRPr="00E7376B" w:rsidRDefault="00924893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Identità ricorrente e professione</w:t>
            </w:r>
          </w:p>
        </w:tc>
        <w:tc>
          <w:tcPr>
            <w:tcW w:w="1279" w:type="dxa"/>
          </w:tcPr>
          <w:p w14:paraId="7EB70152" w14:textId="77777777" w:rsidR="00924893" w:rsidRPr="00E7376B" w:rsidRDefault="00924893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38" w:type="dxa"/>
            <w:gridSpan w:val="2"/>
          </w:tcPr>
          <w:p w14:paraId="2257AD1E" w14:textId="69A56A2A" w:rsidR="00924893" w:rsidRPr="00924893" w:rsidRDefault="00924893" w:rsidP="00333AC1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19F8" w:rsidRPr="00CB1150" w14:paraId="559E3E10" w14:textId="18991D36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48386AB3" w14:textId="77777777" w:rsidR="00AD19F8" w:rsidRPr="00CB1150" w:rsidRDefault="00AD19F8" w:rsidP="00924893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540" w:type="dxa"/>
          </w:tcPr>
          <w:p w14:paraId="3762208E" w14:textId="58CF1302" w:rsidR="00AD19F8" w:rsidRPr="00CB1150" w:rsidRDefault="00AD19F8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Cognome e nome / C.F.</w:t>
            </w:r>
          </w:p>
        </w:tc>
        <w:tc>
          <w:tcPr>
            <w:tcW w:w="1279" w:type="dxa"/>
            <w:vMerge w:val="restart"/>
          </w:tcPr>
          <w:p w14:paraId="4A87C505" w14:textId="6481F9B5" w:rsidR="00AD19F8" w:rsidRPr="00CB1150" w:rsidRDefault="00AD19F8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(riportare importo) </w:t>
            </w:r>
          </w:p>
        </w:tc>
        <w:tc>
          <w:tcPr>
            <w:tcW w:w="2638" w:type="dxa"/>
            <w:gridSpan w:val="2"/>
            <w:vMerge w:val="restart"/>
            <w:vAlign w:val="center"/>
          </w:tcPr>
          <w:p w14:paraId="450254C4" w14:textId="09E6CD04" w:rsidR="00AD19F8" w:rsidRPr="00924893" w:rsidRDefault="00AD19F8" w:rsidP="00333AC1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Capitolo 2</w:t>
            </w:r>
          </w:p>
        </w:tc>
      </w:tr>
      <w:tr w:rsidR="00AD19F8" w:rsidRPr="00CB1150" w14:paraId="1602C1AA" w14:textId="057ACD3B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5AC25E2B" w14:textId="77777777" w:rsidR="00AD19F8" w:rsidRPr="00CB1150" w:rsidRDefault="00AD19F8" w:rsidP="00924893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540" w:type="dxa"/>
          </w:tcPr>
          <w:p w14:paraId="6DA39041" w14:textId="606E81BE" w:rsidR="00AD19F8" w:rsidRPr="00CB1150" w:rsidRDefault="00AD19F8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Professione</w:t>
            </w:r>
          </w:p>
        </w:tc>
        <w:tc>
          <w:tcPr>
            <w:tcW w:w="1279" w:type="dxa"/>
            <w:vMerge/>
          </w:tcPr>
          <w:p w14:paraId="36E1F863" w14:textId="77777777" w:rsidR="00AD19F8" w:rsidRPr="00CB1150" w:rsidRDefault="00AD19F8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638" w:type="dxa"/>
            <w:gridSpan w:val="2"/>
            <w:vMerge/>
          </w:tcPr>
          <w:p w14:paraId="532004BC" w14:textId="77777777" w:rsidR="00AD19F8" w:rsidRPr="00924893" w:rsidRDefault="00AD19F8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924893" w:rsidRPr="00E7376B" w14:paraId="7959A054" w14:textId="0E6271E6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71E6A73A" w14:textId="0E87AD03" w:rsidR="00924893" w:rsidRPr="00E7376B" w:rsidRDefault="00924893" w:rsidP="00924893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540" w:type="dxa"/>
          </w:tcPr>
          <w:p w14:paraId="38AA5A7A" w14:textId="7A73AB9B" w:rsidR="00924893" w:rsidRPr="00E7376B" w:rsidRDefault="00924893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Consistenza totale e analitica indebitamento</w:t>
            </w:r>
          </w:p>
        </w:tc>
        <w:tc>
          <w:tcPr>
            <w:tcW w:w="1279" w:type="dxa"/>
          </w:tcPr>
          <w:p w14:paraId="7A5DBE47" w14:textId="77777777" w:rsidR="00924893" w:rsidRPr="00E7376B" w:rsidRDefault="00924893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38" w:type="dxa"/>
            <w:gridSpan w:val="2"/>
          </w:tcPr>
          <w:p w14:paraId="71B8309C" w14:textId="77777777" w:rsidR="00924893" w:rsidRPr="00924893" w:rsidRDefault="00924893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24893" w:rsidRPr="0038038E" w14:paraId="42C2BDA3" w14:textId="422DC962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5FC2BF2B" w14:textId="5E919543" w:rsidR="00924893" w:rsidRPr="00E7376B" w:rsidRDefault="00924893" w:rsidP="00924893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540" w:type="dxa"/>
            <w:vAlign w:val="center"/>
          </w:tcPr>
          <w:p w14:paraId="3ACFD975" w14:textId="531F288F" w:rsidR="00924893" w:rsidRPr="00E7376B" w:rsidRDefault="00924893" w:rsidP="0038038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Confronto entrate/uscite attuali su base mensile e annua</w:t>
            </w:r>
          </w:p>
        </w:tc>
        <w:tc>
          <w:tcPr>
            <w:tcW w:w="1279" w:type="dxa"/>
          </w:tcPr>
          <w:p w14:paraId="7E66A487" w14:textId="1FCC8562" w:rsidR="00924893" w:rsidRPr="0038038E" w:rsidRDefault="00630A0C" w:rsidP="0038038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</w:tcPr>
          <w:p w14:paraId="7193800D" w14:textId="06081812" w:rsidR="00924893" w:rsidRPr="00924893" w:rsidRDefault="00333AC1" w:rsidP="00333AC1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Capitolo </w:t>
            </w:r>
            <w:r w:rsidR="00BC10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.3</w:t>
            </w:r>
          </w:p>
        </w:tc>
      </w:tr>
      <w:tr w:rsidR="00C75CAE" w:rsidRPr="00CB1150" w14:paraId="13C3E02F" w14:textId="42A46F8E" w:rsidTr="006E784D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4A0A8A0D" w14:textId="4B830266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3.i</w:t>
            </w:r>
          </w:p>
        </w:tc>
        <w:tc>
          <w:tcPr>
            <w:tcW w:w="4540" w:type="dxa"/>
            <w:vAlign w:val="center"/>
          </w:tcPr>
          <w:p w14:paraId="43F1F3F3" w14:textId="2007AD9B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Base mensile </w:t>
            </w:r>
          </w:p>
        </w:tc>
        <w:tc>
          <w:tcPr>
            <w:tcW w:w="1279" w:type="dxa"/>
          </w:tcPr>
          <w:p w14:paraId="34289409" w14:textId="71D0584F" w:rsidR="00C75CAE" w:rsidRPr="00CB1150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</w:tcPr>
          <w:p w14:paraId="395865BD" w14:textId="77777777" w:rsidR="00C75CAE" w:rsidRPr="00924893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C75CAE" w:rsidRPr="00CB1150" w14:paraId="6C25BF6C" w14:textId="0F43E49F" w:rsidTr="00275869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1A5CEFD2" w14:textId="7E039C96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3.ii</w:t>
            </w:r>
          </w:p>
        </w:tc>
        <w:tc>
          <w:tcPr>
            <w:tcW w:w="4540" w:type="dxa"/>
            <w:vAlign w:val="center"/>
          </w:tcPr>
          <w:p w14:paraId="7A6907E7" w14:textId="41994DE8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Base annua</w:t>
            </w:r>
          </w:p>
        </w:tc>
        <w:tc>
          <w:tcPr>
            <w:tcW w:w="1279" w:type="dxa"/>
          </w:tcPr>
          <w:p w14:paraId="2A612719" w14:textId="7FBAEB45" w:rsidR="00C75CAE" w:rsidRPr="00CB1150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</w:tcPr>
          <w:p w14:paraId="3AA65CE3" w14:textId="77777777" w:rsidR="00C75CAE" w:rsidRPr="00924893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C75CAE" w:rsidRPr="00E7376B" w14:paraId="5CEB1119" w14:textId="1B4641FD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022699A9" w14:textId="2ACE3EB1" w:rsidR="00C75CAE" w:rsidRPr="00E7376B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540" w:type="dxa"/>
            <w:vAlign w:val="center"/>
          </w:tcPr>
          <w:p w14:paraId="5C7C266B" w14:textId="55AEB7CE" w:rsidR="00C75CAE" w:rsidRPr="00E7376B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Cause dell’indebitamento</w:t>
            </w:r>
          </w:p>
        </w:tc>
        <w:tc>
          <w:tcPr>
            <w:tcW w:w="1279" w:type="dxa"/>
          </w:tcPr>
          <w:p w14:paraId="21DAAB51" w14:textId="5E9B7CDF" w:rsidR="00C75CAE" w:rsidRPr="00630A0C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30A0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(si rinvia a..)</w:t>
            </w:r>
          </w:p>
        </w:tc>
        <w:tc>
          <w:tcPr>
            <w:tcW w:w="2638" w:type="dxa"/>
            <w:gridSpan w:val="2"/>
          </w:tcPr>
          <w:p w14:paraId="715E525C" w14:textId="45A0BE7F" w:rsidR="00C75CAE" w:rsidRPr="00924893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Capitolo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1.3</w:t>
            </w:r>
          </w:p>
        </w:tc>
      </w:tr>
      <w:tr w:rsidR="00C75CAE" w:rsidRPr="00E7376B" w14:paraId="657B3AB7" w14:textId="4A8A9041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73760810" w14:textId="6F63A6A1" w:rsidR="00C75CAE" w:rsidRPr="00E7376B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540" w:type="dxa"/>
            <w:vAlign w:val="center"/>
          </w:tcPr>
          <w:p w14:paraId="40FBE1A5" w14:textId="4547D282" w:rsidR="00C75CAE" w:rsidRPr="00E7376B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Verifica assenza ragioni ostative oggettive o soggettive</w:t>
            </w:r>
          </w:p>
        </w:tc>
        <w:tc>
          <w:tcPr>
            <w:tcW w:w="1279" w:type="dxa"/>
          </w:tcPr>
          <w:p w14:paraId="1A0C508F" w14:textId="4F171601" w:rsidR="00C75CAE" w:rsidRPr="00630A0C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30A0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(si rinvia a …)</w:t>
            </w:r>
          </w:p>
        </w:tc>
        <w:tc>
          <w:tcPr>
            <w:tcW w:w="2638" w:type="dxa"/>
            <w:gridSpan w:val="2"/>
            <w:vAlign w:val="center"/>
          </w:tcPr>
          <w:p w14:paraId="40CCD8C4" w14:textId="48A5F571" w:rsidR="00C75CAE" w:rsidRPr="00924893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Capitolo 3</w:t>
            </w:r>
          </w:p>
        </w:tc>
      </w:tr>
      <w:tr w:rsidR="00C75CAE" w:rsidRPr="00E7376B" w14:paraId="3BD6191C" w14:textId="0DA4B82A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79F3BCED" w14:textId="5BF2C541" w:rsidR="00C75CAE" w:rsidRPr="00E7376B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540" w:type="dxa"/>
            <w:vAlign w:val="center"/>
          </w:tcPr>
          <w:p w14:paraId="4388643C" w14:textId="5CFC73C9" w:rsidR="00C75CAE" w:rsidRPr="00E7376B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Patrimonio (beni e crediti presenti e futuri) liquidabile</w:t>
            </w:r>
          </w:p>
        </w:tc>
        <w:tc>
          <w:tcPr>
            <w:tcW w:w="1279" w:type="dxa"/>
          </w:tcPr>
          <w:p w14:paraId="54B1960B" w14:textId="0E41BDE4" w:rsidR="00C75CAE" w:rsidRPr="00E7376B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38" w:type="dxa"/>
            <w:gridSpan w:val="2"/>
          </w:tcPr>
          <w:p w14:paraId="0339D863" w14:textId="77777777" w:rsidR="00C75CAE" w:rsidRPr="00924893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75CAE" w:rsidRPr="00CB1150" w14:paraId="2253DFEA" w14:textId="5D2EF91F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4BF2CA19" w14:textId="6035E442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6.i</w:t>
            </w:r>
          </w:p>
        </w:tc>
        <w:tc>
          <w:tcPr>
            <w:tcW w:w="4540" w:type="dxa"/>
            <w:vAlign w:val="center"/>
          </w:tcPr>
          <w:p w14:paraId="3C40076F" w14:textId="2ED54C29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Beni immobili</w:t>
            </w:r>
          </w:p>
        </w:tc>
        <w:tc>
          <w:tcPr>
            <w:tcW w:w="1279" w:type="dxa"/>
          </w:tcPr>
          <w:p w14:paraId="7F6A0BCE" w14:textId="0425C8D6" w:rsidR="00C75CAE" w:rsidRPr="00CB1150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</w:tcPr>
          <w:p w14:paraId="6E180C14" w14:textId="3AD9B219" w:rsidR="00C75CAE" w:rsidRPr="00924893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Capitolo 4.1.1</w:t>
            </w:r>
          </w:p>
        </w:tc>
      </w:tr>
      <w:tr w:rsidR="00C75CAE" w:rsidRPr="00CB1150" w14:paraId="7FDE5D4D" w14:textId="2B9448BD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4117A316" w14:textId="0E8BE336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6.ii</w:t>
            </w:r>
          </w:p>
        </w:tc>
        <w:tc>
          <w:tcPr>
            <w:tcW w:w="4540" w:type="dxa"/>
            <w:vAlign w:val="center"/>
          </w:tcPr>
          <w:p w14:paraId="42D864EC" w14:textId="69CA2BF9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Beni mobili registrati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ed altri beni mobili</w:t>
            </w:r>
          </w:p>
        </w:tc>
        <w:tc>
          <w:tcPr>
            <w:tcW w:w="1279" w:type="dxa"/>
          </w:tcPr>
          <w:p w14:paraId="02A49B16" w14:textId="3896711D" w:rsidR="00C75CAE" w:rsidRPr="00CB1150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</w:tcPr>
          <w:p w14:paraId="72B73CAB" w14:textId="7DE99B94" w:rsidR="00C75CAE" w:rsidRPr="00924893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Capitolo 4.1.2 – 4.1.3</w:t>
            </w:r>
          </w:p>
        </w:tc>
      </w:tr>
      <w:tr w:rsidR="00C75CAE" w:rsidRPr="00CB1150" w14:paraId="706859FA" w14:textId="77777777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25909D90" w14:textId="104312D2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6.iii</w:t>
            </w:r>
          </w:p>
        </w:tc>
        <w:tc>
          <w:tcPr>
            <w:tcW w:w="4540" w:type="dxa"/>
            <w:vAlign w:val="center"/>
          </w:tcPr>
          <w:p w14:paraId="37F95A88" w14:textId="54F0B423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Disponibilità liquide, crediti presenti e crediti futuri</w:t>
            </w:r>
          </w:p>
        </w:tc>
        <w:tc>
          <w:tcPr>
            <w:tcW w:w="1279" w:type="dxa"/>
          </w:tcPr>
          <w:p w14:paraId="7412D63D" w14:textId="7E7E484A" w:rsidR="00C75CAE" w:rsidRPr="00CB1150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</w:tcPr>
          <w:p w14:paraId="11B1E344" w14:textId="12904558" w:rsidR="00C75CAE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Capitolo 4.1.4</w:t>
            </w:r>
          </w:p>
        </w:tc>
      </w:tr>
      <w:tr w:rsidR="00C75CAE" w:rsidRPr="00CB1150" w14:paraId="009448CD" w14:textId="21627D26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26DDF622" w14:textId="1CB7B4C9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</w:t>
            </w:r>
          </w:p>
        </w:tc>
        <w:tc>
          <w:tcPr>
            <w:tcW w:w="4540" w:type="dxa"/>
            <w:vAlign w:val="center"/>
          </w:tcPr>
          <w:p w14:paraId="2C384BC5" w14:textId="57877B89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1279" w:type="dxa"/>
          </w:tcPr>
          <w:p w14:paraId="06BFA11B" w14:textId="68DE2D45" w:rsidR="00C75CAE" w:rsidRPr="00CB1150" w:rsidRDefault="00AE0D54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(si rinvia a )</w:t>
            </w:r>
          </w:p>
        </w:tc>
        <w:tc>
          <w:tcPr>
            <w:tcW w:w="2638" w:type="dxa"/>
            <w:gridSpan w:val="2"/>
          </w:tcPr>
          <w:p w14:paraId="5A67E7D4" w14:textId="77747310" w:rsidR="00C75CAE" w:rsidRPr="00924893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Capitolo 4.1.5 – 4.1.6</w:t>
            </w:r>
          </w:p>
        </w:tc>
      </w:tr>
      <w:tr w:rsidR="00C75CAE" w:rsidRPr="00CB1150" w14:paraId="1F8E6A97" w14:textId="5F35A5BA" w:rsidTr="001C2BA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25F6863C" w14:textId="0B862349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540" w:type="dxa"/>
            <w:vAlign w:val="center"/>
          </w:tcPr>
          <w:p w14:paraId="1F8E1D57" w14:textId="282B6B61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Quota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incomprimibile</w:t>
            </w:r>
            <w:r w:rsidRPr="00CB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per bisogni e mantenimento famiglia</w:t>
            </w:r>
          </w:p>
        </w:tc>
        <w:tc>
          <w:tcPr>
            <w:tcW w:w="1279" w:type="dxa"/>
          </w:tcPr>
          <w:p w14:paraId="2A08681A" w14:textId="47196850" w:rsidR="00C75CAE" w:rsidRPr="00CB1150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  <w:vAlign w:val="center"/>
          </w:tcPr>
          <w:p w14:paraId="2823B81F" w14:textId="4661E83B" w:rsidR="00C75CAE" w:rsidRPr="00924893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Capitolo 4.3</w:t>
            </w:r>
          </w:p>
        </w:tc>
      </w:tr>
      <w:tr w:rsidR="00C75CAE" w:rsidRPr="00CB1150" w14:paraId="7C72BB5A" w14:textId="7D5B5825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77F1C19A" w14:textId="340464BD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540" w:type="dxa"/>
            <w:vAlign w:val="center"/>
          </w:tcPr>
          <w:p w14:paraId="3345A4B8" w14:textId="147770EB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Graduazione debiti</w:t>
            </w:r>
          </w:p>
        </w:tc>
        <w:tc>
          <w:tcPr>
            <w:tcW w:w="1279" w:type="dxa"/>
          </w:tcPr>
          <w:p w14:paraId="11CCE4D0" w14:textId="34C3A07A" w:rsidR="00C75CAE" w:rsidRPr="00CB1150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</w:tcPr>
          <w:p w14:paraId="3451904F" w14:textId="668EF235" w:rsidR="00C75CAE" w:rsidRPr="00924893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Capitolo 4.2.5</w:t>
            </w:r>
          </w:p>
        </w:tc>
      </w:tr>
      <w:tr w:rsidR="00C75CAE" w:rsidRPr="00CB1150" w14:paraId="71766014" w14:textId="3819ECC2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77C423F2" w14:textId="2799697F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540" w:type="dxa"/>
            <w:vAlign w:val="center"/>
          </w:tcPr>
          <w:p w14:paraId="57A2312C" w14:textId="6AD62553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Costi della procedura e relativa graduazione</w:t>
            </w:r>
          </w:p>
        </w:tc>
        <w:tc>
          <w:tcPr>
            <w:tcW w:w="1279" w:type="dxa"/>
          </w:tcPr>
          <w:p w14:paraId="04454BB7" w14:textId="4FF032E0" w:rsidR="00C75CAE" w:rsidRPr="00CB1150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</w:tcPr>
          <w:p w14:paraId="559CA1F2" w14:textId="769499A3" w:rsidR="00C75CAE" w:rsidRPr="00924893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Capitolo 4.2.1</w:t>
            </w:r>
          </w:p>
        </w:tc>
      </w:tr>
      <w:tr w:rsidR="00C75CAE" w:rsidRPr="00CB1150" w14:paraId="567E05B2" w14:textId="74FDA816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41864CD1" w14:textId="6247F4F0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540" w:type="dxa"/>
            <w:vAlign w:val="center"/>
          </w:tcPr>
          <w:p w14:paraId="7917114B" w14:textId="07452C58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Prevedibile percentuale tacitazione creditori</w:t>
            </w:r>
          </w:p>
        </w:tc>
        <w:tc>
          <w:tcPr>
            <w:tcW w:w="1279" w:type="dxa"/>
          </w:tcPr>
          <w:p w14:paraId="04FF7026" w14:textId="4CDC8AF3" w:rsidR="00C75CAE" w:rsidRPr="00CB1150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</w:tcPr>
          <w:p w14:paraId="422658C4" w14:textId="47E2B12D" w:rsidR="00C75CAE" w:rsidRPr="00924893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Capitolo 6</w:t>
            </w:r>
          </w:p>
        </w:tc>
      </w:tr>
    </w:tbl>
    <w:p w14:paraId="27AD87F2" w14:textId="77777777" w:rsidR="00B3143B" w:rsidRDefault="00B3143B" w:rsidP="00B3143B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C8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91440" distB="91440" distL="114300" distR="114300" simplePos="0" relativeHeight="251658244" behindDoc="0" locked="0" layoutInCell="1" allowOverlap="1" wp14:anchorId="4745156C" wp14:editId="4053A727">
                <wp:simplePos x="0" y="0"/>
                <wp:positionH relativeFrom="page">
                  <wp:posOffset>718185</wp:posOffset>
                </wp:positionH>
                <wp:positionV relativeFrom="paragraph">
                  <wp:posOffset>275590</wp:posOffset>
                </wp:positionV>
                <wp:extent cx="5818505" cy="1403985"/>
                <wp:effectExtent l="0" t="0" r="10795" b="14605"/>
                <wp:wrapTopAndBottom/>
                <wp:docPr id="76121570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958EF" w14:textId="5369328C" w:rsidR="00AD19F8" w:rsidRPr="008C3FCC" w:rsidRDefault="00AD19F8" w:rsidP="00B3143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In questa sezione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occorre che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l’OCC riporti nel suddetto prospetto tutti i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dati economici 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nei relativi campi della tabella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ad eccezione dei 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soli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punti 4, 5 e 6.4 per i quali è sufficiente il rinvio al capitolo della relazione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5156C" id="_x0000_s1032" type="#_x0000_t202" style="position:absolute;left:0;text-align:left;margin-left:56.55pt;margin-top:21.7pt;width:458.15pt;height:110.55pt;z-index:25165824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" fillcolor="#cfcdcd [2894]" strokecolor="black [3213]">
                <v:textbox style="mso-fit-shape-to-text:t">
                  <w:txbxContent>
                    <w:p w14:paraId="64C958EF" w14:textId="5369328C" w:rsidR="00AD19F8" w:rsidRPr="008C3FCC" w:rsidRDefault="00AD19F8" w:rsidP="00B3143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In questa sezione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occorre che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l’OCC riporti nel suddetto prospetto tutti i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dati economici 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nei relativi campi della tabella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ad eccezione dei 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soli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punti 4, 5 e 6.4 per i quali è sufficiente il rinvio al capitolo della relazione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FF3724" w14:textId="714D23FB" w:rsidR="00BE16E4" w:rsidRDefault="00BE16E4" w:rsidP="00306FAE">
      <w:pPr>
        <w:spacing w:before="200" w:after="0" w:line="48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***</w:t>
      </w:r>
    </w:p>
    <w:p w14:paraId="55065DEA" w14:textId="77777777" w:rsidR="00DB2EC7" w:rsidRPr="002020C1" w:rsidRDefault="00553FC3" w:rsidP="006E035F">
      <w:pPr>
        <w:pStyle w:val="Titolo1"/>
        <w:numPr>
          <w:ilvl w:val="0"/>
          <w:numId w:val="5"/>
        </w:numPr>
        <w:tabs>
          <w:tab w:val="left" w:pos="284"/>
        </w:tabs>
        <w:spacing w:before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66" w:name="_Toc59111438"/>
      <w:bookmarkStart w:id="67" w:name="_Toc73703743"/>
      <w:bookmarkStart w:id="68" w:name="_Toc75971213"/>
      <w:bookmarkStart w:id="69" w:name="_Toc116057024"/>
      <w:bookmarkStart w:id="70" w:name="_Toc135661083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LA COMPLETEZZA</w:t>
      </w:r>
      <w:r w:rsidR="00E25DD9"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E L’ATTENDIBILITÀ DELLA DOCUMENTAZIONE FORNITA</w:t>
      </w:r>
      <w:bookmarkEnd w:id="66"/>
      <w:bookmarkEnd w:id="67"/>
      <w:bookmarkEnd w:id="68"/>
      <w:bookmarkEnd w:id="69"/>
      <w:bookmarkEnd w:id="70"/>
    </w:p>
    <w:p w14:paraId="08DB9279" w14:textId="77777777" w:rsidR="0038038E" w:rsidRDefault="0038038E" w:rsidP="0038038E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D65C86" w14:textId="2BACAF60" w:rsidR="007D3E18" w:rsidRPr="002020C1" w:rsidRDefault="00030B13" w:rsidP="0038038E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711EF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ricorrent</w:t>
      </w:r>
      <w:r w:rsidR="00711EF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0F52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0F5203" w:rsidRPr="001C2BA6">
        <w:rPr>
          <w:rStyle w:val="Rimandonotaapidipagina"/>
          <w:rFonts w:ascii="Times New Roman" w:eastAsia="Times New Roman" w:hAnsi="Times New Roman" w:cs="Times New Roman"/>
          <w:sz w:val="28"/>
          <w:szCs w:val="28"/>
          <w:lang w:eastAsia="it-IT"/>
        </w:rPr>
        <w:footnoteReference w:id="3"/>
      </w:r>
      <w:r w:rsidR="000F5203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</w:t>
      </w:r>
      <w:r w:rsidR="00F5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trasmesso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r w:rsidR="00CB2939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DB2EC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scrivente professionista esauriente documentazione </w:t>
      </w:r>
      <w:r w:rsidR="00CB2939">
        <w:rPr>
          <w:rFonts w:ascii="Times New Roman" w:eastAsia="Times New Roman" w:hAnsi="Times New Roman" w:cs="Times New Roman"/>
          <w:sz w:val="24"/>
          <w:szCs w:val="24"/>
          <w:lang w:eastAsia="it-IT"/>
        </w:rPr>
        <w:t>ai fini della valutazione della sua situazione economica, patrimoniale e finanziaria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4A87173" w14:textId="7A95B344" w:rsidR="007D3E18" w:rsidRPr="002020C1" w:rsidRDefault="007D3E18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Oltre a ciò, l</w:t>
      </w:r>
      <w:r w:rsidR="00CB2939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scrivente ha </w:t>
      </w:r>
      <w:r w:rsidR="00CB29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altresì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chiesto ed ottenuto ulteriore documentazione presso terzi </w:t>
      </w:r>
      <w:r w:rsidR="00CB29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ritenuta necessaria per il completamento delle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verific</w:t>
      </w:r>
      <w:r w:rsidR="00CB29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he e per l’assunzione di ulteriori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</w:t>
      </w:r>
      <w:r w:rsidR="00DB2EC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zioni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D150A7D" w14:textId="04B6F6F9" w:rsidR="007D3E18" w:rsidRPr="002020C1" w:rsidRDefault="007D3E18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Dall</w:t>
      </w:r>
      <w:r w:rsidR="00CB2939">
        <w:rPr>
          <w:rFonts w:ascii="Times New Roman" w:eastAsia="Times New Roman" w:hAnsi="Times New Roman" w:cs="Times New Roman"/>
          <w:sz w:val="24"/>
          <w:szCs w:val="24"/>
          <w:lang w:eastAsia="it-IT"/>
        </w:rPr>
        <w:t>’esame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tutta la documentazione raccolta, </w:t>
      </w:r>
      <w:r w:rsidR="00711EF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dettagliata al precedente paragrafo 1.4,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può </w:t>
      </w:r>
      <w:r w:rsidR="00CB2939">
        <w:rPr>
          <w:rFonts w:ascii="Times New Roman" w:eastAsia="Times New Roman" w:hAnsi="Times New Roman" w:cs="Times New Roman"/>
          <w:sz w:val="24"/>
          <w:szCs w:val="24"/>
          <w:lang w:eastAsia="it-IT"/>
        </w:rPr>
        <w:t>ragionevolmente concludere che la stessa sia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completa </w:t>
      </w:r>
      <w:r w:rsidR="00CB29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 attendibile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fini </w:t>
      </w:r>
      <w:r w:rsidR="004260F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valutazione dell’attivo e del passivo della procedura di </w:t>
      </w:r>
      <w:r w:rsidR="00711EF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liquidazione controllata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in esame.</w:t>
      </w:r>
    </w:p>
    <w:p w14:paraId="1886F8E8" w14:textId="77777777" w:rsidR="000867B7" w:rsidRDefault="00CB2939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luce di quanto sopra esposto, </w:t>
      </w:r>
      <w:r w:rsidR="000867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base </w:t>
      </w:r>
    </w:p>
    <w:p w14:paraId="6FB3498E" w14:textId="49136DFB" w:rsidR="000867B7" w:rsidRDefault="000867B7" w:rsidP="000867B7">
      <w:pPr>
        <w:pStyle w:val="Paragrafoelenco"/>
        <w:numPr>
          <w:ilvl w:val="0"/>
          <w:numId w:val="51"/>
        </w:num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dell’articolazione </w:t>
      </w: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informazioni ricevute che si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ritiene</w:t>
      </w: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sufficient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e</w:t>
      </w: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verifiche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è stato possibile effettuare;</w:t>
      </w:r>
    </w:p>
    <w:p w14:paraId="046FF3ED" w14:textId="77777777" w:rsidR="000867B7" w:rsidRDefault="000867B7" w:rsidP="000867B7">
      <w:pPr>
        <w:pStyle w:val="Paragrafoelenco"/>
        <w:numPr>
          <w:ilvl w:val="0"/>
          <w:numId w:val="51"/>
        </w:num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della ragionevolezza delle previsioni con riferimento ai dati e alle informazioni disponibili alla data di redazione della presente relazione</w:t>
      </w: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6F90517" w14:textId="77777777" w:rsidR="000867B7" w:rsidRDefault="00CB2939" w:rsidP="000867B7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7D3E18"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può </w:t>
      </w: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dunque</w:t>
      </w:r>
      <w:r w:rsidR="007D3E18"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7005C11" w14:textId="1AD0C574" w:rsidR="000867B7" w:rsidRDefault="000867B7" w:rsidP="001C2BA6">
      <w:pPr>
        <w:spacing w:after="0" w:line="48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esprimere</w:t>
      </w:r>
    </w:p>
    <w:p w14:paraId="45289979" w14:textId="77777777" w:rsidR="000867B7" w:rsidRDefault="000867B7" w:rsidP="000867B7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una valutazione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complessivamente </w:t>
      </w:r>
      <w:r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positiva sulla</w:t>
      </w:r>
      <w:r w:rsidR="007D3E18"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A621C"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completezza ed attendibilità della documentazione depositata </w:t>
      </w:r>
      <w:r w:rsidR="00711EFB"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corredo della domanda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</w:t>
      </w:r>
      <w:r w:rsidR="00711EFB"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</w:t>
      </w:r>
    </w:p>
    <w:p w14:paraId="7F03E1BD" w14:textId="51BD0266" w:rsidR="000867B7" w:rsidRDefault="000867B7" w:rsidP="001C2BA6">
      <w:pPr>
        <w:spacing w:after="0" w:line="480" w:lineRule="auto"/>
        <w:ind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ritenere</w:t>
      </w:r>
    </w:p>
    <w:p w14:paraId="4B4C3022" w14:textId="5633A2DE" w:rsidR="007D3E18" w:rsidRPr="001C2BA6" w:rsidRDefault="00711EFB" w:rsidP="000867B7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che </w:t>
      </w:r>
      <w:r w:rsidR="00CB2939"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 stessa </w:t>
      </w:r>
      <w:r w:rsidR="002A621C"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illustr</w:t>
      </w:r>
      <w:r w:rsidR="000867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CB2939"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adeguatamente </w:t>
      </w:r>
      <w:r w:rsidR="002A621C"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situazione economica, patrimoniale e finanziaria de</w:t>
      </w:r>
      <w:r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</w:t>
      </w:r>
      <w:r w:rsidR="002A621C"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debitor</w:t>
      </w:r>
      <w:r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 w:rsidR="007D3E18"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8FB119E" w14:textId="26560D6A" w:rsidR="004260FA" w:rsidRPr="002020C1" w:rsidRDefault="004260FA" w:rsidP="006E035F">
      <w:pPr>
        <w:spacing w:after="0" w:line="48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***</w:t>
      </w:r>
    </w:p>
    <w:p w14:paraId="44DF7765" w14:textId="20408471" w:rsidR="007D3E18" w:rsidRPr="002020C1" w:rsidRDefault="00447160" w:rsidP="006E035F">
      <w:pPr>
        <w:widowControl w:val="0"/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F5206E"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r w:rsidR="00711EF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scrivente r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imane a disposizione dell</w:t>
      </w:r>
      <w:r w:rsidR="007E189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’ill.mo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Tribunale per </w:t>
      </w:r>
      <w:r w:rsidR="007E189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chiarimenti e/o</w:t>
      </w:r>
      <w:r w:rsidR="007E189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integrazioni della presente relazione</w:t>
      </w:r>
      <w:r w:rsidR="007E189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saranno ritenut</w:t>
      </w:r>
      <w:r w:rsidR="009F105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7E189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necessari</w:t>
      </w:r>
      <w:r w:rsidR="009F105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</w:t>
      </w:r>
    </w:p>
    <w:p w14:paraId="05B877F1" w14:textId="77777777" w:rsidR="00C72CD9" w:rsidRPr="002020C1" w:rsidRDefault="00C72CD9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Con osservanza.</w:t>
      </w:r>
    </w:p>
    <w:p w14:paraId="10DE0463" w14:textId="606CB2E1" w:rsidR="00C72CD9" w:rsidRPr="002020C1" w:rsidRDefault="00C72CD9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Genova, </w:t>
      </w:r>
      <w:r w:rsidR="00EA3EB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14:paraId="2F37F886" w14:textId="3607C528" w:rsidR="00C72CD9" w:rsidRPr="002020C1" w:rsidRDefault="00C72CD9" w:rsidP="006E035F">
      <w:pPr>
        <w:tabs>
          <w:tab w:val="left" w:pos="6521"/>
        </w:tabs>
        <w:spacing w:after="0" w:line="360" w:lineRule="auto"/>
        <w:ind w:right="424" w:firstLine="425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Gestore della Crisi </w:t>
      </w:r>
    </w:p>
    <w:p w14:paraId="1145FB0F" w14:textId="2A53484D" w:rsidR="00C72CD9" w:rsidRPr="002020C1" w:rsidRDefault="00BE16E4" w:rsidP="006E035F">
      <w:pPr>
        <w:tabs>
          <w:tab w:val="left" w:pos="6521"/>
        </w:tabs>
        <w:spacing w:after="0" w:line="360" w:lineRule="auto"/>
        <w:ind w:right="424" w:firstLine="425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C72CD9" w:rsidRPr="002020C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dott.</w:t>
      </w:r>
      <w:r w:rsidR="003A284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/dott.</w:t>
      </w:r>
      <w:r w:rsidR="00711EFB" w:rsidRPr="002020C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ssa </w:t>
      </w:r>
      <w:r w:rsidR="00EA3EB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_______________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504AB75D" w14:textId="2B464F6E" w:rsidR="004B4B04" w:rsidRPr="002020C1" w:rsidRDefault="004B4B04" w:rsidP="006E035F">
      <w:pPr>
        <w:tabs>
          <w:tab w:val="left" w:pos="6521"/>
        </w:tabs>
        <w:spacing w:after="0" w:line="360" w:lineRule="auto"/>
        <w:ind w:right="424" w:firstLine="425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1E922F" w14:textId="7EE3CB24" w:rsidR="00616392" w:rsidRDefault="003963BF" w:rsidP="00B536CD">
      <w:pPr>
        <w:pStyle w:val="Titolo1"/>
        <w:numPr>
          <w:ilvl w:val="0"/>
          <w:numId w:val="58"/>
        </w:numPr>
        <w:tabs>
          <w:tab w:val="left" w:pos="284"/>
        </w:tabs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71" w:name="_Toc59111439"/>
      <w:bookmarkStart w:id="72" w:name="_Toc73703744"/>
      <w:bookmarkStart w:id="73" w:name="_Toc75971214"/>
      <w:bookmarkStart w:id="74" w:name="_Toc113951120"/>
      <w:bookmarkStart w:id="75" w:name="_Toc116057025"/>
      <w:bookmarkStart w:id="76" w:name="_Toc135661084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ALLEGATI</w:t>
      </w:r>
      <w:bookmarkEnd w:id="71"/>
      <w:bookmarkEnd w:id="72"/>
      <w:bookmarkEnd w:id="73"/>
      <w:bookmarkEnd w:id="74"/>
      <w:bookmarkEnd w:id="75"/>
      <w:r w:rsidR="0038038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E TABELLE</w:t>
      </w:r>
      <w:bookmarkEnd w:id="76"/>
    </w:p>
    <w:p w14:paraId="5BB50282" w14:textId="77777777" w:rsidR="00686424" w:rsidRPr="00686424" w:rsidRDefault="00686424" w:rsidP="00686424">
      <w:pPr>
        <w:rPr>
          <w:lang w:eastAsia="it-IT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7385"/>
      </w:tblGrid>
      <w:tr w:rsidR="00B92BE4" w:rsidRPr="002020C1" w14:paraId="100C88D8" w14:textId="77777777" w:rsidTr="00C423EB">
        <w:trPr>
          <w:jc w:val="center"/>
        </w:trPr>
        <w:tc>
          <w:tcPr>
            <w:tcW w:w="1056" w:type="dxa"/>
          </w:tcPr>
          <w:p w14:paraId="7837B0DA" w14:textId="77777777" w:rsidR="00B92BE4" w:rsidRPr="002020C1" w:rsidRDefault="00B92BE4" w:rsidP="006E03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Numero</w:t>
            </w:r>
          </w:p>
        </w:tc>
        <w:tc>
          <w:tcPr>
            <w:tcW w:w="7385" w:type="dxa"/>
          </w:tcPr>
          <w:p w14:paraId="0B88896B" w14:textId="77777777" w:rsidR="00B92BE4" w:rsidRPr="002020C1" w:rsidRDefault="00B92BE4" w:rsidP="006E03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Descrizione</w:t>
            </w:r>
          </w:p>
        </w:tc>
      </w:tr>
      <w:tr w:rsidR="00B92BE4" w:rsidRPr="002020C1" w14:paraId="7DA39E9D" w14:textId="77777777" w:rsidTr="00C423EB">
        <w:trPr>
          <w:jc w:val="center"/>
        </w:trPr>
        <w:tc>
          <w:tcPr>
            <w:tcW w:w="1056" w:type="dxa"/>
          </w:tcPr>
          <w:p w14:paraId="4BEA7812" w14:textId="1AB6B4D4" w:rsidR="00B92BE4" w:rsidRPr="002020C1" w:rsidRDefault="00972C6A" w:rsidP="006E035F">
            <w:pPr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020C1">
              <w:rPr>
                <w:rFonts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385" w:type="dxa"/>
          </w:tcPr>
          <w:p w14:paraId="7D0D2DD1" w14:textId="65EC2EED" w:rsidR="00B92BE4" w:rsidRPr="002020C1" w:rsidRDefault="00B92BE4" w:rsidP="006E035F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B92BE4" w:rsidRPr="002020C1" w14:paraId="197EE942" w14:textId="77777777" w:rsidTr="00C423EB">
        <w:trPr>
          <w:jc w:val="center"/>
        </w:trPr>
        <w:tc>
          <w:tcPr>
            <w:tcW w:w="1056" w:type="dxa"/>
          </w:tcPr>
          <w:p w14:paraId="0908D843" w14:textId="40A1AF14" w:rsidR="00B92BE4" w:rsidRPr="002020C1" w:rsidRDefault="00972C6A" w:rsidP="006E035F">
            <w:pPr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020C1">
              <w:rPr>
                <w:rFonts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7385" w:type="dxa"/>
          </w:tcPr>
          <w:p w14:paraId="335D331F" w14:textId="30D139B4" w:rsidR="00B92BE4" w:rsidRPr="002020C1" w:rsidRDefault="00B92BE4" w:rsidP="006E035F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05DA8" w:rsidRPr="002020C1" w14:paraId="65308B0B" w14:textId="77777777" w:rsidTr="00C423EB">
        <w:trPr>
          <w:jc w:val="center"/>
        </w:trPr>
        <w:tc>
          <w:tcPr>
            <w:tcW w:w="1056" w:type="dxa"/>
          </w:tcPr>
          <w:p w14:paraId="25C45DE1" w14:textId="507F7886" w:rsidR="00205DA8" w:rsidRPr="002020C1" w:rsidRDefault="00742F02" w:rsidP="006E035F">
            <w:pPr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020C1">
              <w:rPr>
                <w:rFonts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7385" w:type="dxa"/>
          </w:tcPr>
          <w:p w14:paraId="79524BBD" w14:textId="659F6EAD" w:rsidR="00205DA8" w:rsidRPr="002020C1" w:rsidRDefault="00205DA8" w:rsidP="006E035F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05DA8" w:rsidRPr="002020C1" w14:paraId="278588C6" w14:textId="77777777" w:rsidTr="00C423EB">
        <w:trPr>
          <w:jc w:val="center"/>
        </w:trPr>
        <w:tc>
          <w:tcPr>
            <w:tcW w:w="1056" w:type="dxa"/>
          </w:tcPr>
          <w:p w14:paraId="4E9EC08B" w14:textId="333A956B" w:rsidR="00205DA8" w:rsidRPr="002020C1" w:rsidRDefault="00742F02" w:rsidP="006E035F">
            <w:pPr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020C1">
              <w:rPr>
                <w:rFonts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385" w:type="dxa"/>
          </w:tcPr>
          <w:p w14:paraId="3B4D821E" w14:textId="3065DD35" w:rsidR="00205DA8" w:rsidRPr="002020C1" w:rsidRDefault="00205DA8" w:rsidP="006E035F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05DA8" w:rsidRPr="002020C1" w14:paraId="0D8E1654" w14:textId="77777777" w:rsidTr="00C423EB">
        <w:trPr>
          <w:jc w:val="center"/>
        </w:trPr>
        <w:tc>
          <w:tcPr>
            <w:tcW w:w="1056" w:type="dxa"/>
          </w:tcPr>
          <w:p w14:paraId="48DCDF88" w14:textId="78E288E2" w:rsidR="00205DA8" w:rsidRPr="002020C1" w:rsidRDefault="00742F02" w:rsidP="006E035F">
            <w:pPr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020C1">
              <w:rPr>
                <w:rFonts w:ascii="Times New Roman" w:hAnsi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385" w:type="dxa"/>
          </w:tcPr>
          <w:p w14:paraId="5C7848CF" w14:textId="4EE4057B" w:rsidR="00205DA8" w:rsidRPr="002020C1" w:rsidRDefault="00205DA8" w:rsidP="006E035F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05DA8" w:rsidRPr="002020C1" w14:paraId="75811828" w14:textId="77777777" w:rsidTr="00C423EB">
        <w:trPr>
          <w:jc w:val="center"/>
        </w:trPr>
        <w:tc>
          <w:tcPr>
            <w:tcW w:w="1056" w:type="dxa"/>
          </w:tcPr>
          <w:p w14:paraId="1EFB41ED" w14:textId="25AA4ED9" w:rsidR="00205DA8" w:rsidRPr="002020C1" w:rsidRDefault="00742F02" w:rsidP="006E035F">
            <w:pPr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020C1">
              <w:rPr>
                <w:rFonts w:ascii="Times New Roman" w:hAnsi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385" w:type="dxa"/>
          </w:tcPr>
          <w:p w14:paraId="281CD76C" w14:textId="1CB3279D" w:rsidR="00205DA8" w:rsidRPr="002020C1" w:rsidRDefault="00205DA8" w:rsidP="006E035F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9C0AC2" w:rsidRPr="00586098" w14:paraId="70C80A86" w14:textId="77777777" w:rsidTr="00C423EB">
        <w:trPr>
          <w:jc w:val="center"/>
        </w:trPr>
        <w:tc>
          <w:tcPr>
            <w:tcW w:w="1056" w:type="dxa"/>
          </w:tcPr>
          <w:p w14:paraId="258C8BFC" w14:textId="3CFB4888" w:rsidR="009C0AC2" w:rsidRPr="002020C1" w:rsidRDefault="009C0AC2" w:rsidP="006E035F">
            <w:pPr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385" w:type="dxa"/>
          </w:tcPr>
          <w:p w14:paraId="1BE30F20" w14:textId="2003630A" w:rsidR="009C0AC2" w:rsidRPr="00F930B9" w:rsidRDefault="009C0AC2" w:rsidP="006E035F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3A43F556" w14:textId="09BA0A5B" w:rsidR="00A42C80" w:rsidRPr="00594877" w:rsidRDefault="00A42C80" w:rsidP="006E035F">
      <w:pPr>
        <w:jc w:val="both"/>
        <w:rPr>
          <w:rFonts w:ascii="Times New Roman" w:hAnsi="Times New Roman" w:cs="Times New Roman"/>
        </w:rPr>
      </w:pPr>
    </w:p>
    <w:sectPr w:rsidR="00A42C80" w:rsidRPr="00594877" w:rsidSect="00487FC8">
      <w:headerReference w:type="default" r:id="rId11"/>
      <w:footerReference w:type="default" r:id="rId12"/>
      <w:pgSz w:w="11906" w:h="16838"/>
      <w:pgMar w:top="42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F4EC5" w14:textId="77777777" w:rsidR="005B6C2C" w:rsidRDefault="005B6C2C" w:rsidP="00C104A8">
      <w:pPr>
        <w:spacing w:after="0" w:line="240" w:lineRule="auto"/>
      </w:pPr>
      <w:r>
        <w:separator/>
      </w:r>
    </w:p>
  </w:endnote>
  <w:endnote w:type="continuationSeparator" w:id="0">
    <w:p w14:paraId="5FA0D7B2" w14:textId="77777777" w:rsidR="005B6C2C" w:rsidRDefault="005B6C2C" w:rsidP="00C104A8">
      <w:pPr>
        <w:spacing w:after="0" w:line="240" w:lineRule="auto"/>
      </w:pPr>
      <w:r>
        <w:continuationSeparator/>
      </w:r>
    </w:p>
  </w:endnote>
  <w:endnote w:type="continuationNotice" w:id="1">
    <w:p w14:paraId="163802F3" w14:textId="77777777" w:rsidR="005B6C2C" w:rsidRDefault="005B6C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5394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A3A303" w14:textId="77777777" w:rsidR="007E76EC" w:rsidRDefault="007E76EC" w:rsidP="00B40742">
        <w:pPr>
          <w:pStyle w:val="Pidipagina"/>
          <w:jc w:val="center"/>
        </w:pPr>
      </w:p>
      <w:p w14:paraId="133F582F" w14:textId="20E1B32E" w:rsidR="00AD19F8" w:rsidRPr="00B40742" w:rsidRDefault="00AD19F8" w:rsidP="00B40742">
        <w:pPr>
          <w:pStyle w:val="Pidipagina"/>
          <w:jc w:val="center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B40742">
          <w:rPr>
            <w:rFonts w:ascii="Times New Roman" w:hAnsi="Times New Roman" w:cs="Times New Roman"/>
            <w:b/>
            <w:bCs/>
            <w:sz w:val="20"/>
            <w:szCs w:val="20"/>
          </w:rPr>
          <w:t>TRIBUNALE DI GENOVA</w:t>
        </w:r>
      </w:p>
      <w:p w14:paraId="146C3849" w14:textId="7DACEF84" w:rsidR="00AD19F8" w:rsidRDefault="00AD19F8" w:rsidP="007E76EC">
        <w:pPr>
          <w:pStyle w:val="Pidipagina"/>
          <w:jc w:val="both"/>
        </w:pPr>
        <w:r w:rsidRPr="00B40742">
          <w:rPr>
            <w:rFonts w:ascii="Times New Roman" w:hAnsi="Times New Roman" w:cs="Times New Roman"/>
            <w:i/>
            <w:iCs/>
            <w:sz w:val="20"/>
            <w:szCs w:val="20"/>
          </w:rPr>
          <w:t>Relazione particolareggiata del</w:t>
        </w:r>
        <w:r>
          <w:rPr>
            <w:rFonts w:ascii="Times New Roman" w:hAnsi="Times New Roman" w:cs="Times New Roman"/>
            <w:i/>
            <w:iCs/>
            <w:sz w:val="20"/>
            <w:szCs w:val="20"/>
          </w:rPr>
          <w:t>la</w:t>
        </w:r>
        <w:r w:rsidRPr="00B4074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dott.</w:t>
        </w:r>
        <w:r>
          <w:rPr>
            <w:rFonts w:ascii="Times New Roman" w:hAnsi="Times New Roman" w:cs="Times New Roman"/>
            <w:i/>
            <w:iCs/>
            <w:sz w:val="20"/>
            <w:szCs w:val="20"/>
          </w:rPr>
          <w:t xml:space="preserve">ssa </w:t>
        </w:r>
        <w:r w:rsidRPr="00243D0C">
          <w:rPr>
            <w:rFonts w:ascii="Times New Roman" w:hAnsi="Times New Roman" w:cs="Times New Roman"/>
            <w:i/>
            <w:iCs/>
            <w:sz w:val="20"/>
            <w:szCs w:val="20"/>
          </w:rPr>
          <w:t>_________</w:t>
        </w:r>
        <w:r w:rsidRPr="00B4074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i/>
            <w:iCs/>
            <w:sz w:val="20"/>
            <w:szCs w:val="20"/>
          </w:rPr>
          <w:t>incaricata dall’OCC – Ordine dei dottori Commercialisti di Genova quale Gestore della Crisi della procedura di Sovraindebitamento del sig</w:t>
        </w:r>
        <w:r w:rsidRPr="00B4074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. </w:t>
        </w:r>
        <w:r w:rsidRPr="00243D0C">
          <w:rPr>
            <w:rFonts w:ascii="Times New Roman" w:hAnsi="Times New Roman" w:cs="Times New Roman"/>
            <w:b/>
            <w:i/>
            <w:iCs/>
            <w:smallCaps/>
            <w:sz w:val="20"/>
            <w:szCs w:val="20"/>
          </w:rPr>
          <w:t>_________</w:t>
        </w:r>
      </w:p>
      <w:p w14:paraId="1A4D42D4" w14:textId="199C18B3" w:rsidR="00AD19F8" w:rsidRPr="00534164" w:rsidRDefault="00AD19F8">
        <w:pPr>
          <w:pStyle w:val="Pidipagina"/>
          <w:jc w:val="right"/>
          <w:rPr>
            <w:rFonts w:ascii="Times New Roman" w:hAnsi="Times New Roman" w:cs="Times New Roman"/>
          </w:rPr>
        </w:pPr>
        <w:r w:rsidRPr="00534164">
          <w:rPr>
            <w:rFonts w:ascii="Times New Roman" w:hAnsi="Times New Roman" w:cs="Times New Roman"/>
          </w:rPr>
          <w:fldChar w:fldCharType="begin"/>
        </w:r>
        <w:r w:rsidRPr="00534164">
          <w:rPr>
            <w:rFonts w:ascii="Times New Roman" w:hAnsi="Times New Roman" w:cs="Times New Roman"/>
          </w:rPr>
          <w:instrText>PAGE   \* MERGEFORMAT</w:instrText>
        </w:r>
        <w:r w:rsidRPr="00534164">
          <w:rPr>
            <w:rFonts w:ascii="Times New Roman" w:hAnsi="Times New Roman" w:cs="Times New Roman"/>
          </w:rPr>
          <w:fldChar w:fldCharType="separate"/>
        </w:r>
        <w:r w:rsidRPr="00534164">
          <w:rPr>
            <w:rFonts w:ascii="Times New Roman" w:hAnsi="Times New Roman" w:cs="Times New Roman"/>
          </w:rPr>
          <w:t>2</w:t>
        </w:r>
        <w:r w:rsidRPr="00534164">
          <w:rPr>
            <w:rFonts w:ascii="Times New Roman" w:hAnsi="Times New Roman" w:cs="Times New Roman"/>
          </w:rPr>
          <w:fldChar w:fldCharType="end"/>
        </w:r>
      </w:p>
    </w:sdtContent>
  </w:sdt>
  <w:p w14:paraId="732E3C6B" w14:textId="77777777" w:rsidR="00AD19F8" w:rsidRDefault="00AD19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A6D38" w14:textId="77777777" w:rsidR="005B6C2C" w:rsidRDefault="005B6C2C" w:rsidP="00C104A8">
      <w:pPr>
        <w:spacing w:after="0" w:line="240" w:lineRule="auto"/>
      </w:pPr>
      <w:r>
        <w:separator/>
      </w:r>
    </w:p>
  </w:footnote>
  <w:footnote w:type="continuationSeparator" w:id="0">
    <w:p w14:paraId="7BA968A1" w14:textId="77777777" w:rsidR="005B6C2C" w:rsidRDefault="005B6C2C" w:rsidP="00C104A8">
      <w:pPr>
        <w:spacing w:after="0" w:line="240" w:lineRule="auto"/>
      </w:pPr>
      <w:r>
        <w:continuationSeparator/>
      </w:r>
    </w:p>
  </w:footnote>
  <w:footnote w:type="continuationNotice" w:id="1">
    <w:p w14:paraId="39D8BAF3" w14:textId="77777777" w:rsidR="005B6C2C" w:rsidRDefault="005B6C2C">
      <w:pPr>
        <w:spacing w:after="0" w:line="240" w:lineRule="auto"/>
      </w:pPr>
    </w:p>
  </w:footnote>
  <w:footnote w:id="2">
    <w:p w14:paraId="6F4D3B57" w14:textId="3DF9214A" w:rsidR="00AD19F8" w:rsidRPr="007748D4" w:rsidRDefault="00AD19F8" w:rsidP="007748D4">
      <w:pPr>
        <w:pStyle w:val="Testonotaapidipagina"/>
        <w:ind w:right="424"/>
        <w:jc w:val="both"/>
        <w:rPr>
          <w:rFonts w:ascii="Times New Roman" w:hAnsi="Times New Roman" w:cs="Times New Roman"/>
        </w:rPr>
      </w:pPr>
      <w:r w:rsidRPr="007748D4"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Nel caso in cui </w:t>
      </w:r>
      <w:r w:rsidRPr="007748D4">
        <w:rPr>
          <w:rFonts w:ascii="Times New Roman" w:hAnsi="Times New Roman" w:cs="Times New Roman"/>
        </w:rPr>
        <w:t xml:space="preserve"> il debitore si </w:t>
      </w:r>
      <w:r>
        <w:rPr>
          <w:rFonts w:ascii="Times New Roman" w:hAnsi="Times New Roman" w:cs="Times New Roman"/>
        </w:rPr>
        <w:t>faccia</w:t>
      </w:r>
      <w:r w:rsidRPr="007748D4">
        <w:rPr>
          <w:rFonts w:ascii="Times New Roman" w:hAnsi="Times New Roman" w:cs="Times New Roman"/>
        </w:rPr>
        <w:t xml:space="preserve"> assistere da una advisor inserire il seguente capoverso “il Ricorrente si è fatto assistere dall’Avvocato/dal Dottor  _________ con studio in _________, Via _________, e-mail PEC: _________</w:t>
      </w:r>
    </w:p>
  </w:footnote>
  <w:footnote w:id="3">
    <w:p w14:paraId="38C8CD63" w14:textId="05C4F8DC" w:rsidR="00AD19F8" w:rsidRDefault="00AD19F8" w:rsidP="001C2BA6">
      <w:pPr>
        <w:pStyle w:val="Testonotaapidipagina"/>
        <w:ind w:right="424"/>
        <w:jc w:val="both"/>
      </w:pPr>
      <w:r w:rsidRPr="001C2BA6">
        <w:rPr>
          <w:rStyle w:val="Rimandonotaapidipagina"/>
          <w:rFonts w:ascii="Times New Roman" w:hAnsi="Times New Roman" w:cs="Times New Roman"/>
        </w:rPr>
        <w:footnoteRef/>
      </w:r>
      <w:r w:rsidRPr="001C2BA6">
        <w:rPr>
          <w:rFonts w:ascii="Times New Roman" w:hAnsi="Times New Roman" w:cs="Times New Roman"/>
        </w:rPr>
        <w:t xml:space="preserve"> Qualora il ricorrente si sia avvalso della collaborazione di un advisor specificare se questo ha fatto da tramite per la presentazione della documentazione aggiungendo l’inciso “per il tramite dell’Avvocato/Dottor”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5684543"/>
      <w:docPartObj>
        <w:docPartGallery w:val="Watermarks"/>
        <w:docPartUnique/>
      </w:docPartObj>
    </w:sdtPr>
    <w:sdtEndPr/>
    <w:sdtContent>
      <w:p w14:paraId="2E100CFE" w14:textId="4F791EAB" w:rsidR="00AD19F8" w:rsidRDefault="00734AF8">
        <w:pPr>
          <w:pStyle w:val="Intestazione"/>
        </w:pPr>
        <w:r>
          <w:pict w14:anchorId="54FB00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192"/>
    <w:multiLevelType w:val="hybridMultilevel"/>
    <w:tmpl w:val="0A4434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4A38"/>
    <w:multiLevelType w:val="hybridMultilevel"/>
    <w:tmpl w:val="69F2ECAA"/>
    <w:lvl w:ilvl="0" w:tplc="C29ED016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color w:val="0563C1" w:themeColor="hyperlink"/>
        <w:sz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92628B2"/>
    <w:multiLevelType w:val="hybridMultilevel"/>
    <w:tmpl w:val="BBA2E572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1A17AE"/>
    <w:multiLevelType w:val="hybridMultilevel"/>
    <w:tmpl w:val="42FAEA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235F"/>
    <w:multiLevelType w:val="hybridMultilevel"/>
    <w:tmpl w:val="6D3050A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3071"/>
    <w:multiLevelType w:val="multilevel"/>
    <w:tmpl w:val="888E2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E9349B4"/>
    <w:multiLevelType w:val="hybridMultilevel"/>
    <w:tmpl w:val="E0D62B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8196E"/>
    <w:multiLevelType w:val="hybridMultilevel"/>
    <w:tmpl w:val="F01036BE"/>
    <w:lvl w:ilvl="0" w:tplc="99D4EA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B107CA6"/>
    <w:multiLevelType w:val="hybridMultilevel"/>
    <w:tmpl w:val="8A08C88E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11E380D"/>
    <w:multiLevelType w:val="hybridMultilevel"/>
    <w:tmpl w:val="FAC4FE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40D8C"/>
    <w:multiLevelType w:val="multilevel"/>
    <w:tmpl w:val="6CCE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54800AC"/>
    <w:multiLevelType w:val="hybridMultilevel"/>
    <w:tmpl w:val="EF14949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461157"/>
    <w:multiLevelType w:val="hybridMultilevel"/>
    <w:tmpl w:val="C476955C"/>
    <w:lvl w:ilvl="0" w:tplc="20E2036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F7E7E"/>
    <w:multiLevelType w:val="hybridMultilevel"/>
    <w:tmpl w:val="08AAA0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D5B1E"/>
    <w:multiLevelType w:val="hybridMultilevel"/>
    <w:tmpl w:val="BEE844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DD6540"/>
    <w:multiLevelType w:val="hybridMultilevel"/>
    <w:tmpl w:val="08F84F66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F7C74"/>
    <w:multiLevelType w:val="hybridMultilevel"/>
    <w:tmpl w:val="89CCE286"/>
    <w:lvl w:ilvl="0" w:tplc="041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05E3700"/>
    <w:multiLevelType w:val="hybridMultilevel"/>
    <w:tmpl w:val="3CE81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064A9"/>
    <w:multiLevelType w:val="hybridMultilevel"/>
    <w:tmpl w:val="C59801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C0BE5"/>
    <w:multiLevelType w:val="multilevel"/>
    <w:tmpl w:val="7E0CF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1E773CD"/>
    <w:multiLevelType w:val="hybridMultilevel"/>
    <w:tmpl w:val="AD2E3F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5589C"/>
    <w:multiLevelType w:val="hybridMultilevel"/>
    <w:tmpl w:val="46CA11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062FAF"/>
    <w:multiLevelType w:val="hybridMultilevel"/>
    <w:tmpl w:val="18A499A2"/>
    <w:lvl w:ilvl="0" w:tplc="32C4E3EA">
      <w:start w:val="1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3" w15:restartNumberingAfterBreak="0">
    <w:nsid w:val="461857DE"/>
    <w:multiLevelType w:val="hybridMultilevel"/>
    <w:tmpl w:val="63D8DD9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63D64BE"/>
    <w:multiLevelType w:val="hybridMultilevel"/>
    <w:tmpl w:val="2F1A619A"/>
    <w:lvl w:ilvl="0" w:tplc="7E68C05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868F5"/>
    <w:multiLevelType w:val="hybridMultilevel"/>
    <w:tmpl w:val="93882E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8EE495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E5116"/>
    <w:multiLevelType w:val="hybridMultilevel"/>
    <w:tmpl w:val="954E35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E5784"/>
    <w:multiLevelType w:val="hybridMultilevel"/>
    <w:tmpl w:val="46B602EC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0372654"/>
    <w:multiLevelType w:val="hybridMultilevel"/>
    <w:tmpl w:val="34FAE4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67A7A"/>
    <w:multiLevelType w:val="hybridMultilevel"/>
    <w:tmpl w:val="E7C64852"/>
    <w:lvl w:ilvl="0" w:tplc="ED22CA06">
      <w:start w:val="1"/>
      <w:numFmt w:val="upperRoman"/>
      <w:lvlText w:val="%1)"/>
      <w:lvlJc w:val="left"/>
      <w:pPr>
        <w:ind w:left="1440" w:hanging="720"/>
      </w:pPr>
      <w:rPr>
        <w:rFonts w:eastAsia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A579AA"/>
    <w:multiLevelType w:val="hybridMultilevel"/>
    <w:tmpl w:val="810C4C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5398B"/>
    <w:multiLevelType w:val="hybridMultilevel"/>
    <w:tmpl w:val="97B8F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214E6"/>
    <w:multiLevelType w:val="hybridMultilevel"/>
    <w:tmpl w:val="CA8C184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73C6DF0"/>
    <w:multiLevelType w:val="hybridMultilevel"/>
    <w:tmpl w:val="27A2FCB8"/>
    <w:lvl w:ilvl="0" w:tplc="20E20366">
      <w:start w:val="1"/>
      <w:numFmt w:val="bullet"/>
      <w:lvlText w:val="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8207F7A"/>
    <w:multiLevelType w:val="hybridMultilevel"/>
    <w:tmpl w:val="98E06B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C0930"/>
    <w:multiLevelType w:val="hybridMultilevel"/>
    <w:tmpl w:val="3EDA98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13B92"/>
    <w:multiLevelType w:val="hybridMultilevel"/>
    <w:tmpl w:val="05225B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107606"/>
    <w:multiLevelType w:val="hybridMultilevel"/>
    <w:tmpl w:val="0AE68B06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B2E2C29"/>
    <w:multiLevelType w:val="hybridMultilevel"/>
    <w:tmpl w:val="C5C6B366"/>
    <w:lvl w:ilvl="0" w:tplc="0410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5BCA3042"/>
    <w:multiLevelType w:val="hybridMultilevel"/>
    <w:tmpl w:val="16368B90"/>
    <w:lvl w:ilvl="0" w:tplc="0410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40" w15:restartNumberingAfterBreak="0">
    <w:nsid w:val="637E1C85"/>
    <w:multiLevelType w:val="hybridMultilevel"/>
    <w:tmpl w:val="4EB6FD50"/>
    <w:lvl w:ilvl="0" w:tplc="2A1E18D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8F719CB"/>
    <w:multiLevelType w:val="hybridMultilevel"/>
    <w:tmpl w:val="60D65AA4"/>
    <w:lvl w:ilvl="0" w:tplc="20E2036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F5702"/>
    <w:multiLevelType w:val="hybridMultilevel"/>
    <w:tmpl w:val="60AAC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524F8"/>
    <w:multiLevelType w:val="multilevel"/>
    <w:tmpl w:val="830617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1BD3867"/>
    <w:multiLevelType w:val="hybridMultilevel"/>
    <w:tmpl w:val="FC04A796"/>
    <w:lvl w:ilvl="0" w:tplc="92FAE432">
      <w:start w:val="2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2394E95"/>
    <w:multiLevelType w:val="hybridMultilevel"/>
    <w:tmpl w:val="7D4C647C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23A5D2D"/>
    <w:multiLevelType w:val="hybridMultilevel"/>
    <w:tmpl w:val="87289F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917BAF"/>
    <w:multiLevelType w:val="hybridMultilevel"/>
    <w:tmpl w:val="8EDC07F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6696782"/>
    <w:multiLevelType w:val="hybridMultilevel"/>
    <w:tmpl w:val="8C7CDC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9F6BB3"/>
    <w:multiLevelType w:val="hybridMultilevel"/>
    <w:tmpl w:val="585C5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086CA0"/>
    <w:multiLevelType w:val="hybridMultilevel"/>
    <w:tmpl w:val="21ECA7F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6D4C38"/>
    <w:multiLevelType w:val="hybridMultilevel"/>
    <w:tmpl w:val="6F0ED168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520568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095141">
    <w:abstractNumId w:val="11"/>
  </w:num>
  <w:num w:numId="3" w16cid:durableId="1184633473">
    <w:abstractNumId w:val="16"/>
  </w:num>
  <w:num w:numId="4" w16cid:durableId="1975329579">
    <w:abstractNumId w:val="20"/>
  </w:num>
  <w:num w:numId="5" w16cid:durableId="1115254197">
    <w:abstractNumId w:val="19"/>
  </w:num>
  <w:num w:numId="6" w16cid:durableId="915362711">
    <w:abstractNumId w:val="51"/>
  </w:num>
  <w:num w:numId="7" w16cid:durableId="27536388">
    <w:abstractNumId w:val="39"/>
  </w:num>
  <w:num w:numId="8" w16cid:durableId="2031881328">
    <w:abstractNumId w:val="25"/>
  </w:num>
  <w:num w:numId="9" w16cid:durableId="1906336419">
    <w:abstractNumId w:val="8"/>
  </w:num>
  <w:num w:numId="10" w16cid:durableId="2045255060">
    <w:abstractNumId w:val="32"/>
  </w:num>
  <w:num w:numId="11" w16cid:durableId="174076060">
    <w:abstractNumId w:val="49"/>
  </w:num>
  <w:num w:numId="12" w16cid:durableId="2001082641">
    <w:abstractNumId w:val="13"/>
  </w:num>
  <w:num w:numId="13" w16cid:durableId="2067726831">
    <w:abstractNumId w:val="30"/>
  </w:num>
  <w:num w:numId="14" w16cid:durableId="187379156">
    <w:abstractNumId w:val="50"/>
  </w:num>
  <w:num w:numId="15" w16cid:durableId="1444688319">
    <w:abstractNumId w:val="45"/>
  </w:num>
  <w:num w:numId="16" w16cid:durableId="1810198146">
    <w:abstractNumId w:val="35"/>
  </w:num>
  <w:num w:numId="17" w16cid:durableId="1884559577">
    <w:abstractNumId w:val="42"/>
  </w:num>
  <w:num w:numId="18" w16cid:durableId="1875385326">
    <w:abstractNumId w:val="21"/>
  </w:num>
  <w:num w:numId="19" w16cid:durableId="777261701">
    <w:abstractNumId w:val="9"/>
  </w:num>
  <w:num w:numId="20" w16cid:durableId="50664151">
    <w:abstractNumId w:val="37"/>
  </w:num>
  <w:num w:numId="21" w16cid:durableId="1838380787">
    <w:abstractNumId w:val="27"/>
  </w:num>
  <w:num w:numId="22" w16cid:durableId="2133744591">
    <w:abstractNumId w:val="2"/>
  </w:num>
  <w:num w:numId="23" w16cid:durableId="314988812">
    <w:abstractNumId w:val="17"/>
  </w:num>
  <w:num w:numId="24" w16cid:durableId="37825471">
    <w:abstractNumId w:val="18"/>
  </w:num>
  <w:num w:numId="25" w16cid:durableId="1245577448">
    <w:abstractNumId w:val="28"/>
  </w:num>
  <w:num w:numId="26" w16cid:durableId="1430659394">
    <w:abstractNumId w:val="46"/>
  </w:num>
  <w:num w:numId="27" w16cid:durableId="1265384245">
    <w:abstractNumId w:val="47"/>
  </w:num>
  <w:num w:numId="28" w16cid:durableId="1598250401">
    <w:abstractNumId w:val="38"/>
  </w:num>
  <w:num w:numId="29" w16cid:durableId="1973903586">
    <w:abstractNumId w:val="26"/>
  </w:num>
  <w:num w:numId="30" w16cid:durableId="23021474">
    <w:abstractNumId w:val="4"/>
  </w:num>
  <w:num w:numId="31" w16cid:durableId="756052954">
    <w:abstractNumId w:val="23"/>
  </w:num>
  <w:num w:numId="32" w16cid:durableId="1968899561">
    <w:abstractNumId w:val="34"/>
  </w:num>
  <w:num w:numId="33" w16cid:durableId="233320479">
    <w:abstractNumId w:val="48"/>
  </w:num>
  <w:num w:numId="34" w16cid:durableId="820973165">
    <w:abstractNumId w:val="3"/>
  </w:num>
  <w:num w:numId="35" w16cid:durableId="849442873">
    <w:abstractNumId w:val="40"/>
  </w:num>
  <w:num w:numId="36" w16cid:durableId="2020042927">
    <w:abstractNumId w:val="0"/>
  </w:num>
  <w:num w:numId="37" w16cid:durableId="1904412792">
    <w:abstractNumId w:val="41"/>
  </w:num>
  <w:num w:numId="38" w16cid:durableId="1392390691">
    <w:abstractNumId w:val="14"/>
  </w:num>
  <w:num w:numId="39" w16cid:durableId="1191534714">
    <w:abstractNumId w:val="33"/>
  </w:num>
  <w:num w:numId="40" w16cid:durableId="707268133">
    <w:abstractNumId w:val="7"/>
  </w:num>
  <w:num w:numId="41" w16cid:durableId="1008367840">
    <w:abstractNumId w:val="44"/>
  </w:num>
  <w:num w:numId="42" w16cid:durableId="358317238">
    <w:abstractNumId w:val="24"/>
  </w:num>
  <w:num w:numId="43" w16cid:durableId="865825586">
    <w:abstractNumId w:val="29"/>
  </w:num>
  <w:num w:numId="44" w16cid:durableId="47653640">
    <w:abstractNumId w:val="22"/>
  </w:num>
  <w:num w:numId="45" w16cid:durableId="420033070">
    <w:abstractNumId w:val="5"/>
  </w:num>
  <w:num w:numId="46" w16cid:durableId="722674701">
    <w:abstractNumId w:val="10"/>
  </w:num>
  <w:num w:numId="47" w16cid:durableId="904952760">
    <w:abstractNumId w:val="12"/>
  </w:num>
  <w:num w:numId="48" w16cid:durableId="591470820">
    <w:abstractNumId w:val="31"/>
  </w:num>
  <w:num w:numId="49" w16cid:durableId="1792279119">
    <w:abstractNumId w:val="15"/>
  </w:num>
  <w:num w:numId="50" w16cid:durableId="599144948">
    <w:abstractNumId w:val="6"/>
  </w:num>
  <w:num w:numId="51" w16cid:durableId="148908394">
    <w:abstractNumId w:val="36"/>
  </w:num>
  <w:num w:numId="52" w16cid:durableId="2050296855">
    <w:abstractNumId w:val="1"/>
  </w:num>
  <w:num w:numId="53" w16cid:durableId="489515845">
    <w:abstractNumId w:val="1"/>
  </w:num>
  <w:num w:numId="54" w16cid:durableId="1924676185">
    <w:abstractNumId w:val="1"/>
  </w:num>
  <w:num w:numId="55" w16cid:durableId="414326107">
    <w:abstractNumId w:val="1"/>
  </w:num>
  <w:num w:numId="56" w16cid:durableId="2084833512">
    <w:abstractNumId w:val="1"/>
  </w:num>
  <w:num w:numId="57" w16cid:durableId="775059540">
    <w:abstractNumId w:val="1"/>
  </w:num>
  <w:num w:numId="58" w16cid:durableId="187939438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18"/>
    <w:rsid w:val="0000129E"/>
    <w:rsid w:val="00001D89"/>
    <w:rsid w:val="000029BD"/>
    <w:rsid w:val="0000405A"/>
    <w:rsid w:val="00005EEE"/>
    <w:rsid w:val="00006813"/>
    <w:rsid w:val="00006881"/>
    <w:rsid w:val="00007F42"/>
    <w:rsid w:val="000108A9"/>
    <w:rsid w:val="00010B00"/>
    <w:rsid w:val="00011FD6"/>
    <w:rsid w:val="000150AC"/>
    <w:rsid w:val="000217A5"/>
    <w:rsid w:val="00021B3C"/>
    <w:rsid w:val="00026B3C"/>
    <w:rsid w:val="00027240"/>
    <w:rsid w:val="00027590"/>
    <w:rsid w:val="000278BF"/>
    <w:rsid w:val="00030B13"/>
    <w:rsid w:val="0003159A"/>
    <w:rsid w:val="00033935"/>
    <w:rsid w:val="000379A7"/>
    <w:rsid w:val="00037B98"/>
    <w:rsid w:val="00041308"/>
    <w:rsid w:val="00041850"/>
    <w:rsid w:val="000418D9"/>
    <w:rsid w:val="00042032"/>
    <w:rsid w:val="0004470E"/>
    <w:rsid w:val="00047B01"/>
    <w:rsid w:val="000539C1"/>
    <w:rsid w:val="00060D0D"/>
    <w:rsid w:val="00063247"/>
    <w:rsid w:val="00065AEC"/>
    <w:rsid w:val="000672DB"/>
    <w:rsid w:val="00073284"/>
    <w:rsid w:val="000750A5"/>
    <w:rsid w:val="000756F4"/>
    <w:rsid w:val="00075EE0"/>
    <w:rsid w:val="00075F8F"/>
    <w:rsid w:val="00077F74"/>
    <w:rsid w:val="00080CAD"/>
    <w:rsid w:val="000820EF"/>
    <w:rsid w:val="00082531"/>
    <w:rsid w:val="000839D6"/>
    <w:rsid w:val="00083DD1"/>
    <w:rsid w:val="000848DB"/>
    <w:rsid w:val="000867B7"/>
    <w:rsid w:val="000910BF"/>
    <w:rsid w:val="00091146"/>
    <w:rsid w:val="00095254"/>
    <w:rsid w:val="000958D0"/>
    <w:rsid w:val="000970A2"/>
    <w:rsid w:val="000A1142"/>
    <w:rsid w:val="000A2758"/>
    <w:rsid w:val="000A5A9C"/>
    <w:rsid w:val="000A66AF"/>
    <w:rsid w:val="000A6762"/>
    <w:rsid w:val="000A7107"/>
    <w:rsid w:val="000B0BF1"/>
    <w:rsid w:val="000B3074"/>
    <w:rsid w:val="000C01AC"/>
    <w:rsid w:val="000C0C7E"/>
    <w:rsid w:val="000C117D"/>
    <w:rsid w:val="000C3AA2"/>
    <w:rsid w:val="000C3BF3"/>
    <w:rsid w:val="000C542B"/>
    <w:rsid w:val="000C73FB"/>
    <w:rsid w:val="000C780F"/>
    <w:rsid w:val="000D12CD"/>
    <w:rsid w:val="000D3560"/>
    <w:rsid w:val="000D44E8"/>
    <w:rsid w:val="000E00F6"/>
    <w:rsid w:val="000E40D3"/>
    <w:rsid w:val="000E7C45"/>
    <w:rsid w:val="000F5203"/>
    <w:rsid w:val="000F79B9"/>
    <w:rsid w:val="00101064"/>
    <w:rsid w:val="00101A87"/>
    <w:rsid w:val="00102075"/>
    <w:rsid w:val="00102AD5"/>
    <w:rsid w:val="0010566E"/>
    <w:rsid w:val="0011296A"/>
    <w:rsid w:val="00112D83"/>
    <w:rsid w:val="00120C4B"/>
    <w:rsid w:val="00122178"/>
    <w:rsid w:val="0012396E"/>
    <w:rsid w:val="00123EF2"/>
    <w:rsid w:val="001248A5"/>
    <w:rsid w:val="0012617B"/>
    <w:rsid w:val="00127E44"/>
    <w:rsid w:val="00131866"/>
    <w:rsid w:val="00133120"/>
    <w:rsid w:val="00134C01"/>
    <w:rsid w:val="001477DD"/>
    <w:rsid w:val="0015052C"/>
    <w:rsid w:val="00162B48"/>
    <w:rsid w:val="00165004"/>
    <w:rsid w:val="00166BE7"/>
    <w:rsid w:val="00166DC0"/>
    <w:rsid w:val="00167FD6"/>
    <w:rsid w:val="001709EB"/>
    <w:rsid w:val="001714F7"/>
    <w:rsid w:val="001758D6"/>
    <w:rsid w:val="00181C25"/>
    <w:rsid w:val="00181F6B"/>
    <w:rsid w:val="001831DB"/>
    <w:rsid w:val="00183C24"/>
    <w:rsid w:val="00183ED6"/>
    <w:rsid w:val="00184E26"/>
    <w:rsid w:val="00190B37"/>
    <w:rsid w:val="00193868"/>
    <w:rsid w:val="001A1A57"/>
    <w:rsid w:val="001A36EE"/>
    <w:rsid w:val="001A47BB"/>
    <w:rsid w:val="001A4EF8"/>
    <w:rsid w:val="001A52F8"/>
    <w:rsid w:val="001A59D0"/>
    <w:rsid w:val="001A66AB"/>
    <w:rsid w:val="001A7102"/>
    <w:rsid w:val="001B12D0"/>
    <w:rsid w:val="001B269F"/>
    <w:rsid w:val="001B2EB2"/>
    <w:rsid w:val="001B389F"/>
    <w:rsid w:val="001B3A63"/>
    <w:rsid w:val="001B5135"/>
    <w:rsid w:val="001B6268"/>
    <w:rsid w:val="001B6EA1"/>
    <w:rsid w:val="001C0A99"/>
    <w:rsid w:val="001C12E7"/>
    <w:rsid w:val="001C2BA6"/>
    <w:rsid w:val="001C33CE"/>
    <w:rsid w:val="001C3AB2"/>
    <w:rsid w:val="001C4689"/>
    <w:rsid w:val="001D3C2E"/>
    <w:rsid w:val="001D635E"/>
    <w:rsid w:val="001D6908"/>
    <w:rsid w:val="001D6969"/>
    <w:rsid w:val="001E050E"/>
    <w:rsid w:val="001E0694"/>
    <w:rsid w:val="001E2893"/>
    <w:rsid w:val="001E2D24"/>
    <w:rsid w:val="001E2EC2"/>
    <w:rsid w:val="001E39C6"/>
    <w:rsid w:val="001E3CD7"/>
    <w:rsid w:val="001E3D61"/>
    <w:rsid w:val="001E4ACF"/>
    <w:rsid w:val="001E6697"/>
    <w:rsid w:val="001E7BD7"/>
    <w:rsid w:val="001F2B8B"/>
    <w:rsid w:val="001F52F0"/>
    <w:rsid w:val="001F74DC"/>
    <w:rsid w:val="002006BD"/>
    <w:rsid w:val="002020C1"/>
    <w:rsid w:val="002028DB"/>
    <w:rsid w:val="0020578F"/>
    <w:rsid w:val="00205DA8"/>
    <w:rsid w:val="00207FFC"/>
    <w:rsid w:val="002114AC"/>
    <w:rsid w:val="0021518B"/>
    <w:rsid w:val="002164D8"/>
    <w:rsid w:val="0021661A"/>
    <w:rsid w:val="002169AB"/>
    <w:rsid w:val="002175D9"/>
    <w:rsid w:val="0022068A"/>
    <w:rsid w:val="002248BD"/>
    <w:rsid w:val="00225223"/>
    <w:rsid w:val="002263A2"/>
    <w:rsid w:val="0022790F"/>
    <w:rsid w:val="00227B4E"/>
    <w:rsid w:val="00233213"/>
    <w:rsid w:val="0023350F"/>
    <w:rsid w:val="002336AA"/>
    <w:rsid w:val="002340CD"/>
    <w:rsid w:val="002406CF"/>
    <w:rsid w:val="00243D0C"/>
    <w:rsid w:val="00251AE1"/>
    <w:rsid w:val="00257DD2"/>
    <w:rsid w:val="00262CA7"/>
    <w:rsid w:val="00264819"/>
    <w:rsid w:val="00270EBD"/>
    <w:rsid w:val="00270F83"/>
    <w:rsid w:val="002712F2"/>
    <w:rsid w:val="00271437"/>
    <w:rsid w:val="0027230A"/>
    <w:rsid w:val="00272D40"/>
    <w:rsid w:val="002745D6"/>
    <w:rsid w:val="002770B3"/>
    <w:rsid w:val="002823FB"/>
    <w:rsid w:val="00282939"/>
    <w:rsid w:val="00283A81"/>
    <w:rsid w:val="00284F8B"/>
    <w:rsid w:val="002851E4"/>
    <w:rsid w:val="00294FA8"/>
    <w:rsid w:val="002963BE"/>
    <w:rsid w:val="00297E3C"/>
    <w:rsid w:val="002A0EEB"/>
    <w:rsid w:val="002A3179"/>
    <w:rsid w:val="002A621C"/>
    <w:rsid w:val="002A6470"/>
    <w:rsid w:val="002A7569"/>
    <w:rsid w:val="002B3DF0"/>
    <w:rsid w:val="002B6865"/>
    <w:rsid w:val="002C065B"/>
    <w:rsid w:val="002C3CD4"/>
    <w:rsid w:val="002C7092"/>
    <w:rsid w:val="002D0882"/>
    <w:rsid w:val="002D1D4D"/>
    <w:rsid w:val="002D5A64"/>
    <w:rsid w:val="002D7F62"/>
    <w:rsid w:val="002E2F35"/>
    <w:rsid w:val="002E61DC"/>
    <w:rsid w:val="002F00BA"/>
    <w:rsid w:val="002F16FA"/>
    <w:rsid w:val="002F1F93"/>
    <w:rsid w:val="002F2A2F"/>
    <w:rsid w:val="002F5A5E"/>
    <w:rsid w:val="002F7B5B"/>
    <w:rsid w:val="00300B6B"/>
    <w:rsid w:val="00303033"/>
    <w:rsid w:val="00304B83"/>
    <w:rsid w:val="00305252"/>
    <w:rsid w:val="00306FAE"/>
    <w:rsid w:val="00307555"/>
    <w:rsid w:val="00311606"/>
    <w:rsid w:val="00312775"/>
    <w:rsid w:val="00315E4C"/>
    <w:rsid w:val="00316BE7"/>
    <w:rsid w:val="00321105"/>
    <w:rsid w:val="00321C7E"/>
    <w:rsid w:val="00322469"/>
    <w:rsid w:val="0032398A"/>
    <w:rsid w:val="00325FD5"/>
    <w:rsid w:val="00326CC7"/>
    <w:rsid w:val="00333AC1"/>
    <w:rsid w:val="0033459A"/>
    <w:rsid w:val="003369BB"/>
    <w:rsid w:val="003375D3"/>
    <w:rsid w:val="00342DB6"/>
    <w:rsid w:val="00344D86"/>
    <w:rsid w:val="003457AD"/>
    <w:rsid w:val="00347350"/>
    <w:rsid w:val="0035052B"/>
    <w:rsid w:val="00350E9A"/>
    <w:rsid w:val="003520EA"/>
    <w:rsid w:val="003521A9"/>
    <w:rsid w:val="003541C9"/>
    <w:rsid w:val="0036018A"/>
    <w:rsid w:val="00360BD6"/>
    <w:rsid w:val="00361D19"/>
    <w:rsid w:val="00361EDB"/>
    <w:rsid w:val="00362AA0"/>
    <w:rsid w:val="00362D84"/>
    <w:rsid w:val="00362F60"/>
    <w:rsid w:val="0036382B"/>
    <w:rsid w:val="00363CFF"/>
    <w:rsid w:val="003658DB"/>
    <w:rsid w:val="003667EF"/>
    <w:rsid w:val="00366EF3"/>
    <w:rsid w:val="00367D52"/>
    <w:rsid w:val="00370951"/>
    <w:rsid w:val="0037179E"/>
    <w:rsid w:val="003720D5"/>
    <w:rsid w:val="00372925"/>
    <w:rsid w:val="00372DFE"/>
    <w:rsid w:val="0037565E"/>
    <w:rsid w:val="003760C8"/>
    <w:rsid w:val="00376328"/>
    <w:rsid w:val="00376D79"/>
    <w:rsid w:val="00377BBB"/>
    <w:rsid w:val="00377EC4"/>
    <w:rsid w:val="0038038E"/>
    <w:rsid w:val="00381825"/>
    <w:rsid w:val="00383454"/>
    <w:rsid w:val="00385285"/>
    <w:rsid w:val="00385D7E"/>
    <w:rsid w:val="0038673B"/>
    <w:rsid w:val="00387C99"/>
    <w:rsid w:val="003920EF"/>
    <w:rsid w:val="00392925"/>
    <w:rsid w:val="003963BF"/>
    <w:rsid w:val="003A03C2"/>
    <w:rsid w:val="003A2843"/>
    <w:rsid w:val="003A30D7"/>
    <w:rsid w:val="003A38CF"/>
    <w:rsid w:val="003A47D5"/>
    <w:rsid w:val="003A55DB"/>
    <w:rsid w:val="003A62FC"/>
    <w:rsid w:val="003A669F"/>
    <w:rsid w:val="003B0635"/>
    <w:rsid w:val="003B0701"/>
    <w:rsid w:val="003B070C"/>
    <w:rsid w:val="003B50DA"/>
    <w:rsid w:val="003B65E6"/>
    <w:rsid w:val="003C1CA4"/>
    <w:rsid w:val="003C21F6"/>
    <w:rsid w:val="003C4725"/>
    <w:rsid w:val="003C61EE"/>
    <w:rsid w:val="003D0712"/>
    <w:rsid w:val="003D228D"/>
    <w:rsid w:val="003D2F2C"/>
    <w:rsid w:val="003D35CB"/>
    <w:rsid w:val="003D4617"/>
    <w:rsid w:val="003E0EE0"/>
    <w:rsid w:val="003E141B"/>
    <w:rsid w:val="003E1C2D"/>
    <w:rsid w:val="003E39A3"/>
    <w:rsid w:val="003E5919"/>
    <w:rsid w:val="003F03D4"/>
    <w:rsid w:val="003F1533"/>
    <w:rsid w:val="003F1692"/>
    <w:rsid w:val="003F2885"/>
    <w:rsid w:val="003F4AB0"/>
    <w:rsid w:val="003F7EF5"/>
    <w:rsid w:val="004017BB"/>
    <w:rsid w:val="00401CF5"/>
    <w:rsid w:val="00402604"/>
    <w:rsid w:val="00402639"/>
    <w:rsid w:val="00404077"/>
    <w:rsid w:val="004047CF"/>
    <w:rsid w:val="00404D6B"/>
    <w:rsid w:val="004062D7"/>
    <w:rsid w:val="00406AEC"/>
    <w:rsid w:val="004171E1"/>
    <w:rsid w:val="00421268"/>
    <w:rsid w:val="00423ED1"/>
    <w:rsid w:val="00424554"/>
    <w:rsid w:val="00424691"/>
    <w:rsid w:val="00424C32"/>
    <w:rsid w:val="004260FA"/>
    <w:rsid w:val="00426646"/>
    <w:rsid w:val="00426B28"/>
    <w:rsid w:val="00426B53"/>
    <w:rsid w:val="00426C14"/>
    <w:rsid w:val="004326B3"/>
    <w:rsid w:val="00433D21"/>
    <w:rsid w:val="004354CC"/>
    <w:rsid w:val="004357A8"/>
    <w:rsid w:val="00440489"/>
    <w:rsid w:val="00440F1A"/>
    <w:rsid w:val="00442DC0"/>
    <w:rsid w:val="004438C3"/>
    <w:rsid w:val="0044494C"/>
    <w:rsid w:val="00444BEC"/>
    <w:rsid w:val="00444C95"/>
    <w:rsid w:val="00447160"/>
    <w:rsid w:val="00453C61"/>
    <w:rsid w:val="0045693A"/>
    <w:rsid w:val="004606FC"/>
    <w:rsid w:val="00462503"/>
    <w:rsid w:val="00464ED5"/>
    <w:rsid w:val="00466B55"/>
    <w:rsid w:val="0047009D"/>
    <w:rsid w:val="00474671"/>
    <w:rsid w:val="00474B64"/>
    <w:rsid w:val="004767D2"/>
    <w:rsid w:val="00480243"/>
    <w:rsid w:val="00483BBB"/>
    <w:rsid w:val="004840A7"/>
    <w:rsid w:val="00486A60"/>
    <w:rsid w:val="00487FC8"/>
    <w:rsid w:val="0049252F"/>
    <w:rsid w:val="00492F6A"/>
    <w:rsid w:val="0049319A"/>
    <w:rsid w:val="004940C4"/>
    <w:rsid w:val="00494DE4"/>
    <w:rsid w:val="004A788F"/>
    <w:rsid w:val="004B09D0"/>
    <w:rsid w:val="004B1941"/>
    <w:rsid w:val="004B1A85"/>
    <w:rsid w:val="004B1D29"/>
    <w:rsid w:val="004B26C4"/>
    <w:rsid w:val="004B470A"/>
    <w:rsid w:val="004B47E8"/>
    <w:rsid w:val="004B4B04"/>
    <w:rsid w:val="004C03B5"/>
    <w:rsid w:val="004C0EC2"/>
    <w:rsid w:val="004C1CC4"/>
    <w:rsid w:val="004C535A"/>
    <w:rsid w:val="004D215E"/>
    <w:rsid w:val="004D2570"/>
    <w:rsid w:val="004D43FE"/>
    <w:rsid w:val="004D464D"/>
    <w:rsid w:val="004D52A4"/>
    <w:rsid w:val="004E0980"/>
    <w:rsid w:val="004E104A"/>
    <w:rsid w:val="004E2871"/>
    <w:rsid w:val="004E39D4"/>
    <w:rsid w:val="004E4B35"/>
    <w:rsid w:val="004E6800"/>
    <w:rsid w:val="004F083F"/>
    <w:rsid w:val="004F72B9"/>
    <w:rsid w:val="0050131C"/>
    <w:rsid w:val="0050133D"/>
    <w:rsid w:val="00502602"/>
    <w:rsid w:val="0050338E"/>
    <w:rsid w:val="00507AC8"/>
    <w:rsid w:val="005142D2"/>
    <w:rsid w:val="005156ED"/>
    <w:rsid w:val="005166DE"/>
    <w:rsid w:val="00516E23"/>
    <w:rsid w:val="0051723E"/>
    <w:rsid w:val="00517CF3"/>
    <w:rsid w:val="00520322"/>
    <w:rsid w:val="00521945"/>
    <w:rsid w:val="00522BD9"/>
    <w:rsid w:val="005255A1"/>
    <w:rsid w:val="005269B8"/>
    <w:rsid w:val="00526C9C"/>
    <w:rsid w:val="00527F48"/>
    <w:rsid w:val="00530BDD"/>
    <w:rsid w:val="00534164"/>
    <w:rsid w:val="00534167"/>
    <w:rsid w:val="00535CF2"/>
    <w:rsid w:val="00536693"/>
    <w:rsid w:val="00537303"/>
    <w:rsid w:val="005429B8"/>
    <w:rsid w:val="00545643"/>
    <w:rsid w:val="005521B3"/>
    <w:rsid w:val="00552E51"/>
    <w:rsid w:val="00553FC3"/>
    <w:rsid w:val="0055625D"/>
    <w:rsid w:val="00560BDA"/>
    <w:rsid w:val="00561E62"/>
    <w:rsid w:val="00564608"/>
    <w:rsid w:val="00564FB3"/>
    <w:rsid w:val="00566195"/>
    <w:rsid w:val="00566319"/>
    <w:rsid w:val="00566442"/>
    <w:rsid w:val="00570577"/>
    <w:rsid w:val="00572E14"/>
    <w:rsid w:val="005733DE"/>
    <w:rsid w:val="00573AF6"/>
    <w:rsid w:val="00576A46"/>
    <w:rsid w:val="00577CE3"/>
    <w:rsid w:val="0058381E"/>
    <w:rsid w:val="00584CD0"/>
    <w:rsid w:val="00585AD0"/>
    <w:rsid w:val="00586098"/>
    <w:rsid w:val="00587154"/>
    <w:rsid w:val="0058771B"/>
    <w:rsid w:val="00587BFE"/>
    <w:rsid w:val="00587C2B"/>
    <w:rsid w:val="0059004A"/>
    <w:rsid w:val="0059100F"/>
    <w:rsid w:val="00591A1A"/>
    <w:rsid w:val="0059347B"/>
    <w:rsid w:val="00594877"/>
    <w:rsid w:val="005A05CE"/>
    <w:rsid w:val="005A1788"/>
    <w:rsid w:val="005A38F3"/>
    <w:rsid w:val="005A4042"/>
    <w:rsid w:val="005A5D27"/>
    <w:rsid w:val="005B0431"/>
    <w:rsid w:val="005B3574"/>
    <w:rsid w:val="005B6C2C"/>
    <w:rsid w:val="005C0670"/>
    <w:rsid w:val="005C1394"/>
    <w:rsid w:val="005C2D97"/>
    <w:rsid w:val="005C41E5"/>
    <w:rsid w:val="005C41F8"/>
    <w:rsid w:val="005C7438"/>
    <w:rsid w:val="005D3FFF"/>
    <w:rsid w:val="005D6B8F"/>
    <w:rsid w:val="005E067B"/>
    <w:rsid w:val="005E1383"/>
    <w:rsid w:val="005E4CEF"/>
    <w:rsid w:val="005F2633"/>
    <w:rsid w:val="005F2955"/>
    <w:rsid w:val="005F3003"/>
    <w:rsid w:val="005F4ECC"/>
    <w:rsid w:val="005F66E9"/>
    <w:rsid w:val="005F6FCD"/>
    <w:rsid w:val="005F7437"/>
    <w:rsid w:val="00602EB8"/>
    <w:rsid w:val="00610B75"/>
    <w:rsid w:val="006124E6"/>
    <w:rsid w:val="0061553F"/>
    <w:rsid w:val="0061559D"/>
    <w:rsid w:val="006155AA"/>
    <w:rsid w:val="0061626B"/>
    <w:rsid w:val="00616392"/>
    <w:rsid w:val="0061728D"/>
    <w:rsid w:val="00617D02"/>
    <w:rsid w:val="006206AD"/>
    <w:rsid w:val="00621C95"/>
    <w:rsid w:val="00626BB4"/>
    <w:rsid w:val="0063071F"/>
    <w:rsid w:val="00630A0C"/>
    <w:rsid w:val="006312F2"/>
    <w:rsid w:val="00633C48"/>
    <w:rsid w:val="00637FE5"/>
    <w:rsid w:val="00644221"/>
    <w:rsid w:val="00645F8A"/>
    <w:rsid w:val="00646BBE"/>
    <w:rsid w:val="00646DE6"/>
    <w:rsid w:val="00647582"/>
    <w:rsid w:val="00650056"/>
    <w:rsid w:val="0065067D"/>
    <w:rsid w:val="00650D12"/>
    <w:rsid w:val="00651F39"/>
    <w:rsid w:val="006527CF"/>
    <w:rsid w:val="00654E5C"/>
    <w:rsid w:val="006555DF"/>
    <w:rsid w:val="00655739"/>
    <w:rsid w:val="00655C72"/>
    <w:rsid w:val="00661F63"/>
    <w:rsid w:val="00662B41"/>
    <w:rsid w:val="00664E71"/>
    <w:rsid w:val="00665C99"/>
    <w:rsid w:val="00666058"/>
    <w:rsid w:val="0066672E"/>
    <w:rsid w:val="00667F85"/>
    <w:rsid w:val="006708CA"/>
    <w:rsid w:val="0067221B"/>
    <w:rsid w:val="00672555"/>
    <w:rsid w:val="00672F3B"/>
    <w:rsid w:val="006733E3"/>
    <w:rsid w:val="00674396"/>
    <w:rsid w:val="00674497"/>
    <w:rsid w:val="00674A33"/>
    <w:rsid w:val="006757F4"/>
    <w:rsid w:val="006767CE"/>
    <w:rsid w:val="00677ACF"/>
    <w:rsid w:val="0068141F"/>
    <w:rsid w:val="00686424"/>
    <w:rsid w:val="00687248"/>
    <w:rsid w:val="00690EAF"/>
    <w:rsid w:val="00691F16"/>
    <w:rsid w:val="006924A0"/>
    <w:rsid w:val="00694D88"/>
    <w:rsid w:val="00695385"/>
    <w:rsid w:val="00697299"/>
    <w:rsid w:val="006A23A6"/>
    <w:rsid w:val="006A4B11"/>
    <w:rsid w:val="006A7DB1"/>
    <w:rsid w:val="006B0998"/>
    <w:rsid w:val="006B2AA2"/>
    <w:rsid w:val="006B2DFE"/>
    <w:rsid w:val="006B562A"/>
    <w:rsid w:val="006B7052"/>
    <w:rsid w:val="006B7260"/>
    <w:rsid w:val="006C591F"/>
    <w:rsid w:val="006D142E"/>
    <w:rsid w:val="006D269B"/>
    <w:rsid w:val="006D482B"/>
    <w:rsid w:val="006D6044"/>
    <w:rsid w:val="006D6CCB"/>
    <w:rsid w:val="006D74ED"/>
    <w:rsid w:val="006D7C78"/>
    <w:rsid w:val="006E035F"/>
    <w:rsid w:val="006E27BC"/>
    <w:rsid w:val="006E2BE0"/>
    <w:rsid w:val="006E60A4"/>
    <w:rsid w:val="006E72A7"/>
    <w:rsid w:val="006E7DB9"/>
    <w:rsid w:val="006F1FF5"/>
    <w:rsid w:val="006F221F"/>
    <w:rsid w:val="006F2D8E"/>
    <w:rsid w:val="0070446B"/>
    <w:rsid w:val="0070595A"/>
    <w:rsid w:val="007061B2"/>
    <w:rsid w:val="00711EFB"/>
    <w:rsid w:val="00711F33"/>
    <w:rsid w:val="007140F4"/>
    <w:rsid w:val="00717174"/>
    <w:rsid w:val="00717FE8"/>
    <w:rsid w:val="00720DA3"/>
    <w:rsid w:val="00720E48"/>
    <w:rsid w:val="007220AB"/>
    <w:rsid w:val="0073132C"/>
    <w:rsid w:val="0073163E"/>
    <w:rsid w:val="00731E55"/>
    <w:rsid w:val="00734AF8"/>
    <w:rsid w:val="00736B54"/>
    <w:rsid w:val="00736E53"/>
    <w:rsid w:val="00736EC4"/>
    <w:rsid w:val="0074135C"/>
    <w:rsid w:val="007416A1"/>
    <w:rsid w:val="0074200D"/>
    <w:rsid w:val="00742F02"/>
    <w:rsid w:val="00743814"/>
    <w:rsid w:val="00744135"/>
    <w:rsid w:val="007467C5"/>
    <w:rsid w:val="00751E5F"/>
    <w:rsid w:val="0075314D"/>
    <w:rsid w:val="00756D1E"/>
    <w:rsid w:val="00760EFB"/>
    <w:rsid w:val="00761421"/>
    <w:rsid w:val="007631F2"/>
    <w:rsid w:val="0076382E"/>
    <w:rsid w:val="00765E2A"/>
    <w:rsid w:val="007678DB"/>
    <w:rsid w:val="007713A3"/>
    <w:rsid w:val="00771D83"/>
    <w:rsid w:val="007746FE"/>
    <w:rsid w:val="007748D4"/>
    <w:rsid w:val="00774AAE"/>
    <w:rsid w:val="0077563E"/>
    <w:rsid w:val="00776F7D"/>
    <w:rsid w:val="00777280"/>
    <w:rsid w:val="00777453"/>
    <w:rsid w:val="00781207"/>
    <w:rsid w:val="00782E1F"/>
    <w:rsid w:val="00783715"/>
    <w:rsid w:val="00786C18"/>
    <w:rsid w:val="00791046"/>
    <w:rsid w:val="00791190"/>
    <w:rsid w:val="007957AE"/>
    <w:rsid w:val="00796469"/>
    <w:rsid w:val="007966BB"/>
    <w:rsid w:val="007A5871"/>
    <w:rsid w:val="007A71B3"/>
    <w:rsid w:val="007A7662"/>
    <w:rsid w:val="007A778C"/>
    <w:rsid w:val="007B1592"/>
    <w:rsid w:val="007B33C0"/>
    <w:rsid w:val="007B4651"/>
    <w:rsid w:val="007C2593"/>
    <w:rsid w:val="007C3CA2"/>
    <w:rsid w:val="007C3E41"/>
    <w:rsid w:val="007C4239"/>
    <w:rsid w:val="007C46EF"/>
    <w:rsid w:val="007C554A"/>
    <w:rsid w:val="007C5D64"/>
    <w:rsid w:val="007C5EE5"/>
    <w:rsid w:val="007C6F2D"/>
    <w:rsid w:val="007C74F0"/>
    <w:rsid w:val="007D10AA"/>
    <w:rsid w:val="007D1E89"/>
    <w:rsid w:val="007D21DC"/>
    <w:rsid w:val="007D30DF"/>
    <w:rsid w:val="007D356E"/>
    <w:rsid w:val="007D3E18"/>
    <w:rsid w:val="007D67CF"/>
    <w:rsid w:val="007D6952"/>
    <w:rsid w:val="007D78AF"/>
    <w:rsid w:val="007E1897"/>
    <w:rsid w:val="007E5609"/>
    <w:rsid w:val="007E601E"/>
    <w:rsid w:val="007E76EC"/>
    <w:rsid w:val="007F05B6"/>
    <w:rsid w:val="007F0950"/>
    <w:rsid w:val="007F517F"/>
    <w:rsid w:val="007F5E92"/>
    <w:rsid w:val="007F67AC"/>
    <w:rsid w:val="007F7111"/>
    <w:rsid w:val="007F75E4"/>
    <w:rsid w:val="007F7D4C"/>
    <w:rsid w:val="00801280"/>
    <w:rsid w:val="00801A6B"/>
    <w:rsid w:val="00801BC0"/>
    <w:rsid w:val="00802C27"/>
    <w:rsid w:val="00803E2E"/>
    <w:rsid w:val="00804D0F"/>
    <w:rsid w:val="00805153"/>
    <w:rsid w:val="008066A7"/>
    <w:rsid w:val="00806BAE"/>
    <w:rsid w:val="0081608A"/>
    <w:rsid w:val="00816178"/>
    <w:rsid w:val="0081620E"/>
    <w:rsid w:val="008238AE"/>
    <w:rsid w:val="008334D8"/>
    <w:rsid w:val="00833537"/>
    <w:rsid w:val="00834796"/>
    <w:rsid w:val="0083593F"/>
    <w:rsid w:val="00836A57"/>
    <w:rsid w:val="00837B8C"/>
    <w:rsid w:val="00840181"/>
    <w:rsid w:val="008463BF"/>
    <w:rsid w:val="00851BFF"/>
    <w:rsid w:val="00852D30"/>
    <w:rsid w:val="00852EEA"/>
    <w:rsid w:val="00853618"/>
    <w:rsid w:val="00855A1D"/>
    <w:rsid w:val="008564F4"/>
    <w:rsid w:val="00857B35"/>
    <w:rsid w:val="008634CF"/>
    <w:rsid w:val="008661FB"/>
    <w:rsid w:val="008667EB"/>
    <w:rsid w:val="00867198"/>
    <w:rsid w:val="00870BEE"/>
    <w:rsid w:val="0087181E"/>
    <w:rsid w:val="00874FA8"/>
    <w:rsid w:val="0087500E"/>
    <w:rsid w:val="00880C90"/>
    <w:rsid w:val="0088204B"/>
    <w:rsid w:val="00882165"/>
    <w:rsid w:val="00883D19"/>
    <w:rsid w:val="00885052"/>
    <w:rsid w:val="008853CB"/>
    <w:rsid w:val="00886022"/>
    <w:rsid w:val="00886769"/>
    <w:rsid w:val="00891B25"/>
    <w:rsid w:val="00892CA0"/>
    <w:rsid w:val="0089432F"/>
    <w:rsid w:val="00896F92"/>
    <w:rsid w:val="008A1D09"/>
    <w:rsid w:val="008A2CD1"/>
    <w:rsid w:val="008A4A52"/>
    <w:rsid w:val="008A52E5"/>
    <w:rsid w:val="008A5BE1"/>
    <w:rsid w:val="008A7719"/>
    <w:rsid w:val="008A798F"/>
    <w:rsid w:val="008B0227"/>
    <w:rsid w:val="008B23C3"/>
    <w:rsid w:val="008B24F2"/>
    <w:rsid w:val="008B2678"/>
    <w:rsid w:val="008B395B"/>
    <w:rsid w:val="008B4F17"/>
    <w:rsid w:val="008C1C05"/>
    <w:rsid w:val="008C2325"/>
    <w:rsid w:val="008C394B"/>
    <w:rsid w:val="008C3FCC"/>
    <w:rsid w:val="008C400B"/>
    <w:rsid w:val="008C67F0"/>
    <w:rsid w:val="008D13CD"/>
    <w:rsid w:val="008D21B2"/>
    <w:rsid w:val="008D3189"/>
    <w:rsid w:val="008D535D"/>
    <w:rsid w:val="008D578D"/>
    <w:rsid w:val="008D5EB9"/>
    <w:rsid w:val="008D63FC"/>
    <w:rsid w:val="008E5916"/>
    <w:rsid w:val="008E5BBF"/>
    <w:rsid w:val="008E6FCC"/>
    <w:rsid w:val="008E7015"/>
    <w:rsid w:val="008F009D"/>
    <w:rsid w:val="008F1052"/>
    <w:rsid w:val="008F3D4F"/>
    <w:rsid w:val="008F5674"/>
    <w:rsid w:val="008F7951"/>
    <w:rsid w:val="009005EA"/>
    <w:rsid w:val="00903435"/>
    <w:rsid w:val="00903EA9"/>
    <w:rsid w:val="009054A4"/>
    <w:rsid w:val="009074B7"/>
    <w:rsid w:val="009112FC"/>
    <w:rsid w:val="00912D04"/>
    <w:rsid w:val="00913715"/>
    <w:rsid w:val="00916553"/>
    <w:rsid w:val="00916F3C"/>
    <w:rsid w:val="00917324"/>
    <w:rsid w:val="009207CA"/>
    <w:rsid w:val="00922011"/>
    <w:rsid w:val="009223BB"/>
    <w:rsid w:val="00922AAE"/>
    <w:rsid w:val="00924893"/>
    <w:rsid w:val="00925EC5"/>
    <w:rsid w:val="009301F4"/>
    <w:rsid w:val="0093427E"/>
    <w:rsid w:val="00934596"/>
    <w:rsid w:val="00934B45"/>
    <w:rsid w:val="00937A4B"/>
    <w:rsid w:val="009419CB"/>
    <w:rsid w:val="00941F33"/>
    <w:rsid w:val="009428DC"/>
    <w:rsid w:val="00944025"/>
    <w:rsid w:val="00945F0C"/>
    <w:rsid w:val="00946006"/>
    <w:rsid w:val="0094690C"/>
    <w:rsid w:val="00954543"/>
    <w:rsid w:val="009602EE"/>
    <w:rsid w:val="00961215"/>
    <w:rsid w:val="0096126C"/>
    <w:rsid w:val="009619C7"/>
    <w:rsid w:val="0096685A"/>
    <w:rsid w:val="00966B0A"/>
    <w:rsid w:val="00967E4B"/>
    <w:rsid w:val="0097001C"/>
    <w:rsid w:val="00970BE0"/>
    <w:rsid w:val="009729EE"/>
    <w:rsid w:val="00972C6A"/>
    <w:rsid w:val="00973177"/>
    <w:rsid w:val="009801BA"/>
    <w:rsid w:val="00984167"/>
    <w:rsid w:val="00984A08"/>
    <w:rsid w:val="0099602E"/>
    <w:rsid w:val="0099732F"/>
    <w:rsid w:val="009A08F4"/>
    <w:rsid w:val="009A181E"/>
    <w:rsid w:val="009A2244"/>
    <w:rsid w:val="009A2308"/>
    <w:rsid w:val="009A338B"/>
    <w:rsid w:val="009A58EC"/>
    <w:rsid w:val="009A7124"/>
    <w:rsid w:val="009A7F77"/>
    <w:rsid w:val="009B05BE"/>
    <w:rsid w:val="009B4524"/>
    <w:rsid w:val="009B51B8"/>
    <w:rsid w:val="009B5404"/>
    <w:rsid w:val="009B5F31"/>
    <w:rsid w:val="009B6260"/>
    <w:rsid w:val="009B731F"/>
    <w:rsid w:val="009B76F8"/>
    <w:rsid w:val="009C0601"/>
    <w:rsid w:val="009C0AC2"/>
    <w:rsid w:val="009C19A7"/>
    <w:rsid w:val="009C1BE0"/>
    <w:rsid w:val="009C344C"/>
    <w:rsid w:val="009C3BDB"/>
    <w:rsid w:val="009C4060"/>
    <w:rsid w:val="009C52C7"/>
    <w:rsid w:val="009D2F2F"/>
    <w:rsid w:val="009D3E49"/>
    <w:rsid w:val="009D5191"/>
    <w:rsid w:val="009D5297"/>
    <w:rsid w:val="009D6A35"/>
    <w:rsid w:val="009E00A6"/>
    <w:rsid w:val="009E0505"/>
    <w:rsid w:val="009E0F1B"/>
    <w:rsid w:val="009E3792"/>
    <w:rsid w:val="009E44A1"/>
    <w:rsid w:val="009E4581"/>
    <w:rsid w:val="009E4B6D"/>
    <w:rsid w:val="009E5F87"/>
    <w:rsid w:val="009E5FBB"/>
    <w:rsid w:val="009F0E8B"/>
    <w:rsid w:val="009F1051"/>
    <w:rsid w:val="009F3827"/>
    <w:rsid w:val="009F4109"/>
    <w:rsid w:val="009F4E84"/>
    <w:rsid w:val="009F639F"/>
    <w:rsid w:val="00A01FB4"/>
    <w:rsid w:val="00A02682"/>
    <w:rsid w:val="00A04B4A"/>
    <w:rsid w:val="00A05B11"/>
    <w:rsid w:val="00A1081D"/>
    <w:rsid w:val="00A10EF7"/>
    <w:rsid w:val="00A1489D"/>
    <w:rsid w:val="00A15191"/>
    <w:rsid w:val="00A206C4"/>
    <w:rsid w:val="00A21D75"/>
    <w:rsid w:val="00A23C1F"/>
    <w:rsid w:val="00A244AF"/>
    <w:rsid w:val="00A244C4"/>
    <w:rsid w:val="00A30F6A"/>
    <w:rsid w:val="00A3230D"/>
    <w:rsid w:val="00A32A78"/>
    <w:rsid w:val="00A34280"/>
    <w:rsid w:val="00A34529"/>
    <w:rsid w:val="00A37C54"/>
    <w:rsid w:val="00A42822"/>
    <w:rsid w:val="00A42C80"/>
    <w:rsid w:val="00A443F9"/>
    <w:rsid w:val="00A44671"/>
    <w:rsid w:val="00A45265"/>
    <w:rsid w:val="00A4752B"/>
    <w:rsid w:val="00A47BBB"/>
    <w:rsid w:val="00A5132C"/>
    <w:rsid w:val="00A53525"/>
    <w:rsid w:val="00A53BEB"/>
    <w:rsid w:val="00A5475C"/>
    <w:rsid w:val="00A56C19"/>
    <w:rsid w:val="00A57BFA"/>
    <w:rsid w:val="00A61503"/>
    <w:rsid w:val="00A62019"/>
    <w:rsid w:val="00A62600"/>
    <w:rsid w:val="00A67E48"/>
    <w:rsid w:val="00A734DF"/>
    <w:rsid w:val="00A7359D"/>
    <w:rsid w:val="00A7441C"/>
    <w:rsid w:val="00A76B75"/>
    <w:rsid w:val="00A773E6"/>
    <w:rsid w:val="00A77AAF"/>
    <w:rsid w:val="00A82613"/>
    <w:rsid w:val="00A82D27"/>
    <w:rsid w:val="00A82F59"/>
    <w:rsid w:val="00A83520"/>
    <w:rsid w:val="00A848A6"/>
    <w:rsid w:val="00A85045"/>
    <w:rsid w:val="00A867F1"/>
    <w:rsid w:val="00A8705B"/>
    <w:rsid w:val="00A90410"/>
    <w:rsid w:val="00A90435"/>
    <w:rsid w:val="00A91E58"/>
    <w:rsid w:val="00A928F9"/>
    <w:rsid w:val="00A933F0"/>
    <w:rsid w:val="00A93DF0"/>
    <w:rsid w:val="00A94152"/>
    <w:rsid w:val="00A95EEA"/>
    <w:rsid w:val="00A9698B"/>
    <w:rsid w:val="00A97FB4"/>
    <w:rsid w:val="00AA009A"/>
    <w:rsid w:val="00AA0571"/>
    <w:rsid w:val="00AA4612"/>
    <w:rsid w:val="00AA554E"/>
    <w:rsid w:val="00AA7470"/>
    <w:rsid w:val="00AB1089"/>
    <w:rsid w:val="00AB10BA"/>
    <w:rsid w:val="00AB1189"/>
    <w:rsid w:val="00AB30A7"/>
    <w:rsid w:val="00AB4BC0"/>
    <w:rsid w:val="00AB7996"/>
    <w:rsid w:val="00AC0EDA"/>
    <w:rsid w:val="00AC2F1B"/>
    <w:rsid w:val="00AC3D8D"/>
    <w:rsid w:val="00AC74BA"/>
    <w:rsid w:val="00AD19F8"/>
    <w:rsid w:val="00AD32E6"/>
    <w:rsid w:val="00AD336F"/>
    <w:rsid w:val="00AD44B7"/>
    <w:rsid w:val="00AD494F"/>
    <w:rsid w:val="00AD4A1A"/>
    <w:rsid w:val="00AD5A6B"/>
    <w:rsid w:val="00AD690F"/>
    <w:rsid w:val="00AE0D54"/>
    <w:rsid w:val="00AE23D8"/>
    <w:rsid w:val="00AE3DAD"/>
    <w:rsid w:val="00AE4311"/>
    <w:rsid w:val="00AE5D04"/>
    <w:rsid w:val="00AE6D66"/>
    <w:rsid w:val="00AF03A7"/>
    <w:rsid w:val="00AF2E8E"/>
    <w:rsid w:val="00B0157F"/>
    <w:rsid w:val="00B01873"/>
    <w:rsid w:val="00B03615"/>
    <w:rsid w:val="00B04C1E"/>
    <w:rsid w:val="00B11A3B"/>
    <w:rsid w:val="00B124FB"/>
    <w:rsid w:val="00B13926"/>
    <w:rsid w:val="00B1763C"/>
    <w:rsid w:val="00B21EBF"/>
    <w:rsid w:val="00B22F16"/>
    <w:rsid w:val="00B244C0"/>
    <w:rsid w:val="00B26A0F"/>
    <w:rsid w:val="00B27904"/>
    <w:rsid w:val="00B30D0B"/>
    <w:rsid w:val="00B3143B"/>
    <w:rsid w:val="00B32A93"/>
    <w:rsid w:val="00B33CE4"/>
    <w:rsid w:val="00B34E85"/>
    <w:rsid w:val="00B37224"/>
    <w:rsid w:val="00B40742"/>
    <w:rsid w:val="00B4179E"/>
    <w:rsid w:val="00B42751"/>
    <w:rsid w:val="00B42A97"/>
    <w:rsid w:val="00B454B7"/>
    <w:rsid w:val="00B50DFE"/>
    <w:rsid w:val="00B5209D"/>
    <w:rsid w:val="00B536CD"/>
    <w:rsid w:val="00B54670"/>
    <w:rsid w:val="00B55A37"/>
    <w:rsid w:val="00B563EA"/>
    <w:rsid w:val="00B64757"/>
    <w:rsid w:val="00B66733"/>
    <w:rsid w:val="00B66C57"/>
    <w:rsid w:val="00B67750"/>
    <w:rsid w:val="00B714EC"/>
    <w:rsid w:val="00B723DC"/>
    <w:rsid w:val="00B74CE9"/>
    <w:rsid w:val="00B7576E"/>
    <w:rsid w:val="00B76067"/>
    <w:rsid w:val="00B82BBC"/>
    <w:rsid w:val="00B84C3C"/>
    <w:rsid w:val="00B852F5"/>
    <w:rsid w:val="00B853EB"/>
    <w:rsid w:val="00B87D4D"/>
    <w:rsid w:val="00B92BE4"/>
    <w:rsid w:val="00B965FB"/>
    <w:rsid w:val="00BA69BC"/>
    <w:rsid w:val="00BA7957"/>
    <w:rsid w:val="00BB0D6B"/>
    <w:rsid w:val="00BB1B7A"/>
    <w:rsid w:val="00BB277A"/>
    <w:rsid w:val="00BB303F"/>
    <w:rsid w:val="00BB3C54"/>
    <w:rsid w:val="00BB4C3A"/>
    <w:rsid w:val="00BB5766"/>
    <w:rsid w:val="00BC1066"/>
    <w:rsid w:val="00BC183E"/>
    <w:rsid w:val="00BC2545"/>
    <w:rsid w:val="00BC2831"/>
    <w:rsid w:val="00BC2C8F"/>
    <w:rsid w:val="00BC2D6E"/>
    <w:rsid w:val="00BC2F77"/>
    <w:rsid w:val="00BC5B09"/>
    <w:rsid w:val="00BC7E2E"/>
    <w:rsid w:val="00BD0553"/>
    <w:rsid w:val="00BD13CE"/>
    <w:rsid w:val="00BD2534"/>
    <w:rsid w:val="00BD3877"/>
    <w:rsid w:val="00BD3EE8"/>
    <w:rsid w:val="00BD4463"/>
    <w:rsid w:val="00BD449E"/>
    <w:rsid w:val="00BD5D62"/>
    <w:rsid w:val="00BE0775"/>
    <w:rsid w:val="00BE16E4"/>
    <w:rsid w:val="00BE1D91"/>
    <w:rsid w:val="00BE3F04"/>
    <w:rsid w:val="00BE4DE6"/>
    <w:rsid w:val="00BE6633"/>
    <w:rsid w:val="00BE6FF0"/>
    <w:rsid w:val="00BE7025"/>
    <w:rsid w:val="00BF0094"/>
    <w:rsid w:val="00BF0897"/>
    <w:rsid w:val="00BF1646"/>
    <w:rsid w:val="00BF1A43"/>
    <w:rsid w:val="00C01BC9"/>
    <w:rsid w:val="00C01F55"/>
    <w:rsid w:val="00C03268"/>
    <w:rsid w:val="00C04220"/>
    <w:rsid w:val="00C055EF"/>
    <w:rsid w:val="00C10442"/>
    <w:rsid w:val="00C104A8"/>
    <w:rsid w:val="00C12309"/>
    <w:rsid w:val="00C13BBE"/>
    <w:rsid w:val="00C144DB"/>
    <w:rsid w:val="00C2068F"/>
    <w:rsid w:val="00C2328F"/>
    <w:rsid w:val="00C26A85"/>
    <w:rsid w:val="00C2788D"/>
    <w:rsid w:val="00C3215A"/>
    <w:rsid w:val="00C343A0"/>
    <w:rsid w:val="00C36A4C"/>
    <w:rsid w:val="00C379F1"/>
    <w:rsid w:val="00C423EB"/>
    <w:rsid w:val="00C44D0B"/>
    <w:rsid w:val="00C45F5F"/>
    <w:rsid w:val="00C46FED"/>
    <w:rsid w:val="00C4777A"/>
    <w:rsid w:val="00C50001"/>
    <w:rsid w:val="00C565BE"/>
    <w:rsid w:val="00C57E16"/>
    <w:rsid w:val="00C62729"/>
    <w:rsid w:val="00C63072"/>
    <w:rsid w:val="00C6554D"/>
    <w:rsid w:val="00C7074D"/>
    <w:rsid w:val="00C70D14"/>
    <w:rsid w:val="00C71A53"/>
    <w:rsid w:val="00C72701"/>
    <w:rsid w:val="00C72CD9"/>
    <w:rsid w:val="00C75661"/>
    <w:rsid w:val="00C7567A"/>
    <w:rsid w:val="00C75CAE"/>
    <w:rsid w:val="00C821BD"/>
    <w:rsid w:val="00C86366"/>
    <w:rsid w:val="00C86F27"/>
    <w:rsid w:val="00C950C9"/>
    <w:rsid w:val="00C97493"/>
    <w:rsid w:val="00CA6265"/>
    <w:rsid w:val="00CA6C52"/>
    <w:rsid w:val="00CB00C3"/>
    <w:rsid w:val="00CB026A"/>
    <w:rsid w:val="00CB046A"/>
    <w:rsid w:val="00CB1150"/>
    <w:rsid w:val="00CB2939"/>
    <w:rsid w:val="00CB2FF0"/>
    <w:rsid w:val="00CB4AFF"/>
    <w:rsid w:val="00CB688A"/>
    <w:rsid w:val="00CC3543"/>
    <w:rsid w:val="00CC504F"/>
    <w:rsid w:val="00CC5852"/>
    <w:rsid w:val="00CC6BF7"/>
    <w:rsid w:val="00CC7B8C"/>
    <w:rsid w:val="00CD282F"/>
    <w:rsid w:val="00CD34B5"/>
    <w:rsid w:val="00CD6134"/>
    <w:rsid w:val="00CD6D42"/>
    <w:rsid w:val="00CD7542"/>
    <w:rsid w:val="00CE0CA3"/>
    <w:rsid w:val="00CE3676"/>
    <w:rsid w:val="00CE4A94"/>
    <w:rsid w:val="00CE6EBC"/>
    <w:rsid w:val="00CF1582"/>
    <w:rsid w:val="00CF3701"/>
    <w:rsid w:val="00CF41E5"/>
    <w:rsid w:val="00CF43D5"/>
    <w:rsid w:val="00CF5A2E"/>
    <w:rsid w:val="00D00772"/>
    <w:rsid w:val="00D01210"/>
    <w:rsid w:val="00D0166C"/>
    <w:rsid w:val="00D01721"/>
    <w:rsid w:val="00D04A1F"/>
    <w:rsid w:val="00D102DD"/>
    <w:rsid w:val="00D10848"/>
    <w:rsid w:val="00D132C4"/>
    <w:rsid w:val="00D13E4C"/>
    <w:rsid w:val="00D15109"/>
    <w:rsid w:val="00D220BB"/>
    <w:rsid w:val="00D24660"/>
    <w:rsid w:val="00D24D74"/>
    <w:rsid w:val="00D25E30"/>
    <w:rsid w:val="00D26A15"/>
    <w:rsid w:val="00D30034"/>
    <w:rsid w:val="00D33941"/>
    <w:rsid w:val="00D340C1"/>
    <w:rsid w:val="00D34638"/>
    <w:rsid w:val="00D3730A"/>
    <w:rsid w:val="00D40A68"/>
    <w:rsid w:val="00D42C3D"/>
    <w:rsid w:val="00D4317E"/>
    <w:rsid w:val="00D44EE7"/>
    <w:rsid w:val="00D45C1D"/>
    <w:rsid w:val="00D52D83"/>
    <w:rsid w:val="00D5427C"/>
    <w:rsid w:val="00D55369"/>
    <w:rsid w:val="00D5601A"/>
    <w:rsid w:val="00D613A5"/>
    <w:rsid w:val="00D62CF0"/>
    <w:rsid w:val="00D634F7"/>
    <w:rsid w:val="00D67323"/>
    <w:rsid w:val="00D67751"/>
    <w:rsid w:val="00D70EB3"/>
    <w:rsid w:val="00D72A8F"/>
    <w:rsid w:val="00D72E66"/>
    <w:rsid w:val="00D742F3"/>
    <w:rsid w:val="00D762C8"/>
    <w:rsid w:val="00D7773A"/>
    <w:rsid w:val="00D829E4"/>
    <w:rsid w:val="00D82BCD"/>
    <w:rsid w:val="00D84694"/>
    <w:rsid w:val="00D85802"/>
    <w:rsid w:val="00D85F1D"/>
    <w:rsid w:val="00D909AE"/>
    <w:rsid w:val="00D91945"/>
    <w:rsid w:val="00D92EFD"/>
    <w:rsid w:val="00DA2891"/>
    <w:rsid w:val="00DA57FB"/>
    <w:rsid w:val="00DA6378"/>
    <w:rsid w:val="00DA66B6"/>
    <w:rsid w:val="00DA67DD"/>
    <w:rsid w:val="00DB0380"/>
    <w:rsid w:val="00DB04BC"/>
    <w:rsid w:val="00DB137F"/>
    <w:rsid w:val="00DB2EC7"/>
    <w:rsid w:val="00DB4540"/>
    <w:rsid w:val="00DB5301"/>
    <w:rsid w:val="00DB5AB2"/>
    <w:rsid w:val="00DB681E"/>
    <w:rsid w:val="00DC35AB"/>
    <w:rsid w:val="00DC56B8"/>
    <w:rsid w:val="00DC5EDE"/>
    <w:rsid w:val="00DC70D0"/>
    <w:rsid w:val="00DC77D6"/>
    <w:rsid w:val="00DD2011"/>
    <w:rsid w:val="00DD2373"/>
    <w:rsid w:val="00DD3C34"/>
    <w:rsid w:val="00DD4F62"/>
    <w:rsid w:val="00DD79EA"/>
    <w:rsid w:val="00DE3C93"/>
    <w:rsid w:val="00DE7359"/>
    <w:rsid w:val="00DE73E5"/>
    <w:rsid w:val="00DE78F5"/>
    <w:rsid w:val="00DE7EEB"/>
    <w:rsid w:val="00DF11F8"/>
    <w:rsid w:val="00DF1B4E"/>
    <w:rsid w:val="00DF5285"/>
    <w:rsid w:val="00DF6926"/>
    <w:rsid w:val="00E00224"/>
    <w:rsid w:val="00E01E35"/>
    <w:rsid w:val="00E02F41"/>
    <w:rsid w:val="00E045DF"/>
    <w:rsid w:val="00E13508"/>
    <w:rsid w:val="00E13D2B"/>
    <w:rsid w:val="00E14436"/>
    <w:rsid w:val="00E1452B"/>
    <w:rsid w:val="00E24DBF"/>
    <w:rsid w:val="00E25DD9"/>
    <w:rsid w:val="00E2641E"/>
    <w:rsid w:val="00E30383"/>
    <w:rsid w:val="00E32E4F"/>
    <w:rsid w:val="00E34A41"/>
    <w:rsid w:val="00E35689"/>
    <w:rsid w:val="00E362CE"/>
    <w:rsid w:val="00E372DD"/>
    <w:rsid w:val="00E40C0B"/>
    <w:rsid w:val="00E414F0"/>
    <w:rsid w:val="00E42D96"/>
    <w:rsid w:val="00E4452C"/>
    <w:rsid w:val="00E46FE4"/>
    <w:rsid w:val="00E470B1"/>
    <w:rsid w:val="00E50FD0"/>
    <w:rsid w:val="00E51B26"/>
    <w:rsid w:val="00E56F7E"/>
    <w:rsid w:val="00E57D3D"/>
    <w:rsid w:val="00E6037F"/>
    <w:rsid w:val="00E61F93"/>
    <w:rsid w:val="00E6284D"/>
    <w:rsid w:val="00E7376B"/>
    <w:rsid w:val="00E761FC"/>
    <w:rsid w:val="00E76A3A"/>
    <w:rsid w:val="00E8147F"/>
    <w:rsid w:val="00E81CD3"/>
    <w:rsid w:val="00E8364B"/>
    <w:rsid w:val="00E84122"/>
    <w:rsid w:val="00E8485D"/>
    <w:rsid w:val="00E85FCA"/>
    <w:rsid w:val="00E868AD"/>
    <w:rsid w:val="00E87833"/>
    <w:rsid w:val="00E90929"/>
    <w:rsid w:val="00E920EB"/>
    <w:rsid w:val="00E93984"/>
    <w:rsid w:val="00E94D32"/>
    <w:rsid w:val="00E951C5"/>
    <w:rsid w:val="00E9671E"/>
    <w:rsid w:val="00E974C5"/>
    <w:rsid w:val="00E977BC"/>
    <w:rsid w:val="00EA3EB6"/>
    <w:rsid w:val="00EA4177"/>
    <w:rsid w:val="00EA766E"/>
    <w:rsid w:val="00EB05CB"/>
    <w:rsid w:val="00EB7351"/>
    <w:rsid w:val="00EC022C"/>
    <w:rsid w:val="00EC1952"/>
    <w:rsid w:val="00EC4120"/>
    <w:rsid w:val="00EC496E"/>
    <w:rsid w:val="00EC666B"/>
    <w:rsid w:val="00ED02FA"/>
    <w:rsid w:val="00ED3777"/>
    <w:rsid w:val="00ED388B"/>
    <w:rsid w:val="00ED4F4A"/>
    <w:rsid w:val="00ED6DAD"/>
    <w:rsid w:val="00EE00E7"/>
    <w:rsid w:val="00EE080C"/>
    <w:rsid w:val="00EE1904"/>
    <w:rsid w:val="00EE23E0"/>
    <w:rsid w:val="00EE32F5"/>
    <w:rsid w:val="00EE3838"/>
    <w:rsid w:val="00EE41A6"/>
    <w:rsid w:val="00EE7D14"/>
    <w:rsid w:val="00EF06CB"/>
    <w:rsid w:val="00EF0C1C"/>
    <w:rsid w:val="00EF173A"/>
    <w:rsid w:val="00EF270A"/>
    <w:rsid w:val="00EF5760"/>
    <w:rsid w:val="00EF67AC"/>
    <w:rsid w:val="00EF7E07"/>
    <w:rsid w:val="00F01107"/>
    <w:rsid w:val="00F01861"/>
    <w:rsid w:val="00F0240E"/>
    <w:rsid w:val="00F024C1"/>
    <w:rsid w:val="00F0344C"/>
    <w:rsid w:val="00F04A63"/>
    <w:rsid w:val="00F078B4"/>
    <w:rsid w:val="00F10C6F"/>
    <w:rsid w:val="00F11748"/>
    <w:rsid w:val="00F11D35"/>
    <w:rsid w:val="00F12E42"/>
    <w:rsid w:val="00F222AA"/>
    <w:rsid w:val="00F248FA"/>
    <w:rsid w:val="00F25549"/>
    <w:rsid w:val="00F2623D"/>
    <w:rsid w:val="00F27868"/>
    <w:rsid w:val="00F30BF2"/>
    <w:rsid w:val="00F30F3B"/>
    <w:rsid w:val="00F3591C"/>
    <w:rsid w:val="00F37935"/>
    <w:rsid w:val="00F4153C"/>
    <w:rsid w:val="00F425C6"/>
    <w:rsid w:val="00F43F4A"/>
    <w:rsid w:val="00F50FF1"/>
    <w:rsid w:val="00F51AB2"/>
    <w:rsid w:val="00F5206E"/>
    <w:rsid w:val="00F535E7"/>
    <w:rsid w:val="00F53C31"/>
    <w:rsid w:val="00F54880"/>
    <w:rsid w:val="00F54C42"/>
    <w:rsid w:val="00F557A7"/>
    <w:rsid w:val="00F569E4"/>
    <w:rsid w:val="00F579B6"/>
    <w:rsid w:val="00F57EC7"/>
    <w:rsid w:val="00F60CA9"/>
    <w:rsid w:val="00F61D0A"/>
    <w:rsid w:val="00F63B03"/>
    <w:rsid w:val="00F63F3E"/>
    <w:rsid w:val="00F663C9"/>
    <w:rsid w:val="00F66637"/>
    <w:rsid w:val="00F66A4C"/>
    <w:rsid w:val="00F70263"/>
    <w:rsid w:val="00F71A38"/>
    <w:rsid w:val="00F72106"/>
    <w:rsid w:val="00F72339"/>
    <w:rsid w:val="00F7281A"/>
    <w:rsid w:val="00F73304"/>
    <w:rsid w:val="00F74489"/>
    <w:rsid w:val="00F76B7B"/>
    <w:rsid w:val="00F87B74"/>
    <w:rsid w:val="00F87E97"/>
    <w:rsid w:val="00F91400"/>
    <w:rsid w:val="00F92DCA"/>
    <w:rsid w:val="00F92F89"/>
    <w:rsid w:val="00F930B9"/>
    <w:rsid w:val="00F93472"/>
    <w:rsid w:val="00F9488F"/>
    <w:rsid w:val="00F9784F"/>
    <w:rsid w:val="00FA12A1"/>
    <w:rsid w:val="00FA19FB"/>
    <w:rsid w:val="00FA248C"/>
    <w:rsid w:val="00FA43BF"/>
    <w:rsid w:val="00FA59FF"/>
    <w:rsid w:val="00FA6748"/>
    <w:rsid w:val="00FA6D9F"/>
    <w:rsid w:val="00FB0607"/>
    <w:rsid w:val="00FB0C8D"/>
    <w:rsid w:val="00FB1BC0"/>
    <w:rsid w:val="00FB38B8"/>
    <w:rsid w:val="00FB7656"/>
    <w:rsid w:val="00FC4C87"/>
    <w:rsid w:val="00FC5201"/>
    <w:rsid w:val="00FC7864"/>
    <w:rsid w:val="00FD02FD"/>
    <w:rsid w:val="00FD09EC"/>
    <w:rsid w:val="00FD2266"/>
    <w:rsid w:val="00FD2E95"/>
    <w:rsid w:val="00FD3EF0"/>
    <w:rsid w:val="00FD4986"/>
    <w:rsid w:val="00FD6F0F"/>
    <w:rsid w:val="00FD7E6B"/>
    <w:rsid w:val="00FE1323"/>
    <w:rsid w:val="00FE1725"/>
    <w:rsid w:val="00FE1D8B"/>
    <w:rsid w:val="00FE1EE4"/>
    <w:rsid w:val="00FE26BD"/>
    <w:rsid w:val="00FE2BD3"/>
    <w:rsid w:val="00FF097C"/>
    <w:rsid w:val="00FF1357"/>
    <w:rsid w:val="00FF1ADD"/>
    <w:rsid w:val="00FF36F9"/>
    <w:rsid w:val="00FF3D73"/>
    <w:rsid w:val="00FF5D99"/>
    <w:rsid w:val="12F0E55D"/>
    <w:rsid w:val="18E3A02B"/>
    <w:rsid w:val="291C169C"/>
    <w:rsid w:val="2A9D81DC"/>
    <w:rsid w:val="33BD6684"/>
    <w:rsid w:val="3F3C9ACC"/>
    <w:rsid w:val="40122E7F"/>
    <w:rsid w:val="52221743"/>
    <w:rsid w:val="6241CC4F"/>
    <w:rsid w:val="65502F3F"/>
    <w:rsid w:val="6D70780A"/>
    <w:rsid w:val="715F79A5"/>
    <w:rsid w:val="760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75172A"/>
  <w15:docId w15:val="{8E3029BA-F30D-4542-87D7-64D31C1D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25C6"/>
  </w:style>
  <w:style w:type="paragraph" w:styleId="Titolo1">
    <w:name w:val="heading 1"/>
    <w:basedOn w:val="Normale"/>
    <w:next w:val="Normale"/>
    <w:link w:val="Titolo1Carattere"/>
    <w:uiPriority w:val="9"/>
    <w:qFormat/>
    <w:rsid w:val="00594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0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D08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C2F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E1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7D3E18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2F7B5B"/>
    <w:pPr>
      <w:tabs>
        <w:tab w:val="right" w:leader="dot" w:pos="9628"/>
      </w:tabs>
      <w:spacing w:after="0" w:line="240" w:lineRule="auto"/>
      <w:ind w:left="361" w:hanging="360"/>
      <w:jc w:val="both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0E8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C86F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94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94877"/>
    <w:pPr>
      <w:outlineLvl w:val="9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104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104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04A8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02F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E73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359"/>
  </w:style>
  <w:style w:type="paragraph" w:styleId="Pidipagina">
    <w:name w:val="footer"/>
    <w:basedOn w:val="Normale"/>
    <w:link w:val="PidipaginaCarattere"/>
    <w:uiPriority w:val="99"/>
    <w:unhideWhenUsed/>
    <w:rsid w:val="00DE73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359"/>
  </w:style>
  <w:style w:type="character" w:styleId="Rimandocommento">
    <w:name w:val="annotation reference"/>
    <w:basedOn w:val="Carpredefinitoparagrafo"/>
    <w:uiPriority w:val="99"/>
    <w:semiHidden/>
    <w:unhideWhenUsed/>
    <w:rsid w:val="00DD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D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D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2011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00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08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C2F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Testosegnaposto">
    <w:name w:val="Placeholder Text"/>
    <w:basedOn w:val="Carpredefinitoparagrafo"/>
    <w:uiPriority w:val="99"/>
    <w:semiHidden/>
    <w:rsid w:val="00D5427C"/>
    <w:rPr>
      <w:color w:val="808080"/>
    </w:rPr>
  </w:style>
  <w:style w:type="paragraph" w:customStyle="1" w:styleId="Default">
    <w:name w:val="Default"/>
    <w:rsid w:val="004D21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DC35AB"/>
    <w:pPr>
      <w:tabs>
        <w:tab w:val="right" w:leader="dot" w:pos="9628"/>
      </w:tabs>
      <w:spacing w:after="0" w:line="240" w:lineRule="auto"/>
      <w:ind w:left="284"/>
    </w:pPr>
    <w:rPr>
      <w:rFonts w:ascii="Times New Roman" w:eastAsia="Times New Roman" w:hAnsi="Times New Roman" w:cs="Times New Roman"/>
      <w:b/>
      <w:bCs/>
      <w:i/>
      <w:iCs/>
      <w:smallCaps/>
      <w:noProof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9D6A35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97001C"/>
    <w:pPr>
      <w:spacing w:after="100"/>
      <w:ind w:left="660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9100F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9100F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CB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B688A"/>
  </w:style>
  <w:style w:type="paragraph" w:styleId="Revisione">
    <w:name w:val="Revision"/>
    <w:hidden/>
    <w:uiPriority w:val="99"/>
    <w:semiHidden/>
    <w:rsid w:val="00B66C57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CB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E737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tichettadocumento">
    <w:name w:val="Etichetta documento"/>
    <w:next w:val="Normale"/>
    <w:rsid w:val="009B05BE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B05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05BE"/>
    <w:rPr>
      <w:rFonts w:ascii="Times New Roman" w:eastAsia="Times New Roman" w:hAnsi="Times New Roman" w:cs="Times New Roman"/>
      <w:sz w:val="24"/>
      <w:szCs w:val="24"/>
    </w:rPr>
  </w:style>
  <w:style w:type="paragraph" w:styleId="Intestazionemessaggio">
    <w:name w:val="Message Header"/>
    <w:basedOn w:val="Corpotesto"/>
    <w:link w:val="IntestazionemessaggioCarattere"/>
    <w:rsid w:val="006B7052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B7052"/>
    <w:rPr>
      <w:rFonts w:ascii="Garamond" w:eastAsia="Times New Roman" w:hAnsi="Garamond" w:cs="Times New Roman"/>
      <w:caps/>
      <w:sz w:val="18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FC4C8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C4C87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8" ma:contentTypeDescription="Creare un nuovo documento." ma:contentTypeScope="" ma:versionID="72cf5b8da6927beb10c54711ba4de78e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712e4841294abd81d7722c19f9749695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4d8ec4-6613-4ee5-934f-c7c51dc160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730BC-B768-4C8D-9FCD-215FA25F3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3419F-F9BC-4093-A106-B9EDCB3A4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09FC3-71A2-416B-BB7C-EE6124A9481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134d8ec4-6613-4ee5-934f-c7c51dc16084"/>
    <ds:schemaRef ds:uri="http://purl.org/dc/elements/1.1/"/>
    <ds:schemaRef ds:uri="de151259-5438-4e04-83fa-f635bccd914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DC49DA-541E-4E30-A330-10B2D27CB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4187</Words>
  <Characters>23866</Characters>
  <Application>Microsoft Office Word</Application>
  <DocSecurity>4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Benzi</dc:creator>
  <cp:keywords/>
  <dc:description/>
  <cp:lastModifiedBy>Tirocinanti - ODCEC</cp:lastModifiedBy>
  <cp:revision>2</cp:revision>
  <cp:lastPrinted>2024-12-16T08:37:00Z</cp:lastPrinted>
  <dcterms:created xsi:type="dcterms:W3CDTF">2025-04-01T11:53:00Z</dcterms:created>
  <dcterms:modified xsi:type="dcterms:W3CDTF">2025-04-01T11:53:00Z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  <property fmtid="{D5CDD505-2E9C-101B-9397-08002B2CF9AE}" pid="3" name="MediaServiceImageTags">
    <vt:lpwstr/>
  </property>
</Properties>
</file>